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81" w:rsidRPr="006F78C5" w:rsidRDefault="003846C0" w:rsidP="00676B88">
      <w:pPr>
        <w:jc w:val="center"/>
        <w:rPr>
          <w:b/>
          <w:color w:val="00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-38735</wp:posOffset>
            </wp:positionV>
            <wp:extent cx="685800" cy="596900"/>
            <wp:effectExtent l="0" t="0" r="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B55">
        <w:rPr>
          <w:color w:val="0000FF"/>
          <w:sz w:val="36"/>
          <w:szCs w:val="36"/>
        </w:rPr>
        <w:t xml:space="preserve">             </w:t>
      </w:r>
      <w:r w:rsidR="006F78C5">
        <w:rPr>
          <w:color w:val="0000FF"/>
          <w:sz w:val="36"/>
          <w:szCs w:val="36"/>
        </w:rPr>
        <w:tab/>
      </w:r>
      <w:r w:rsidR="00F7520D" w:rsidRPr="006F78C5">
        <w:rPr>
          <w:b/>
          <w:color w:val="0000FF"/>
          <w:sz w:val="36"/>
          <w:szCs w:val="36"/>
        </w:rPr>
        <w:t>Российский Нефтегазохимически</w:t>
      </w:r>
      <w:r w:rsidR="009C5181" w:rsidRPr="006F78C5">
        <w:rPr>
          <w:b/>
          <w:color w:val="0000FF"/>
          <w:sz w:val="36"/>
          <w:szCs w:val="36"/>
        </w:rPr>
        <w:t>й Форум</w:t>
      </w:r>
      <w:r w:rsidR="00973A0D" w:rsidRPr="006F78C5"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5B77F81C" wp14:editId="24762F7A">
            <wp:simplePos x="5602605" y="271780"/>
            <wp:positionH relativeFrom="margin">
              <wp:align>right</wp:align>
            </wp:positionH>
            <wp:positionV relativeFrom="margin">
              <wp:align>top</wp:align>
            </wp:positionV>
            <wp:extent cx="901700" cy="3886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abhcd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099" w:rsidRPr="006F78C5" w:rsidRDefault="00532B55" w:rsidP="0014157A">
      <w:pPr>
        <w:jc w:val="center"/>
        <w:rPr>
          <w:b/>
          <w:color w:val="0000FF"/>
          <w:sz w:val="36"/>
          <w:szCs w:val="36"/>
        </w:rPr>
      </w:pPr>
      <w:r w:rsidRPr="006F78C5">
        <w:rPr>
          <w:b/>
          <w:color w:val="0000FF"/>
          <w:sz w:val="36"/>
          <w:szCs w:val="36"/>
        </w:rPr>
        <w:t xml:space="preserve">           </w:t>
      </w:r>
      <w:r w:rsidR="00474099" w:rsidRPr="006F78C5">
        <w:rPr>
          <w:b/>
          <w:color w:val="0000FF"/>
          <w:sz w:val="36"/>
          <w:szCs w:val="36"/>
        </w:rPr>
        <w:t>Газ. Нефть. Технологии</w:t>
      </w:r>
    </w:p>
    <w:p w:rsidR="009C5181" w:rsidRPr="006F78C5" w:rsidRDefault="000119D1" w:rsidP="006F78C5">
      <w:pPr>
        <w:pStyle w:val="a5"/>
        <w:spacing w:before="0" w:after="0"/>
        <w:ind w:left="709" w:firstLine="709"/>
        <w:rPr>
          <w:rFonts w:ascii="Calibri" w:hAnsi="Calibri"/>
        </w:rPr>
      </w:pPr>
      <w:r w:rsidRPr="006F78C5">
        <w:rPr>
          <w:rFonts w:ascii="Calibri" w:hAnsi="Calibri"/>
          <w:color w:val="FF0000"/>
          <w:lang w:val="en-US"/>
        </w:rPr>
        <w:t>XX</w:t>
      </w:r>
      <w:r w:rsidR="009376FD" w:rsidRPr="006F78C5">
        <w:rPr>
          <w:rFonts w:ascii="Calibri" w:hAnsi="Calibri"/>
          <w:color w:val="FF0000"/>
          <w:lang w:val="en-US"/>
        </w:rPr>
        <w:t>V</w:t>
      </w:r>
      <w:r w:rsidR="006F78C5" w:rsidRPr="006F78C5">
        <w:rPr>
          <w:rFonts w:ascii="Calibri" w:hAnsi="Calibri"/>
          <w:color w:val="FF0000"/>
        </w:rPr>
        <w:t xml:space="preserve"> </w:t>
      </w:r>
      <w:r w:rsidRPr="006F78C5">
        <w:rPr>
          <w:rFonts w:ascii="Calibri" w:hAnsi="Calibri"/>
          <w:color w:val="FF0000"/>
        </w:rPr>
        <w:t xml:space="preserve">Юбилейная </w:t>
      </w:r>
      <w:r w:rsidR="009376FD" w:rsidRPr="006F78C5">
        <w:rPr>
          <w:rFonts w:ascii="Calibri" w:hAnsi="Calibri"/>
          <w:color w:val="FF0000"/>
        </w:rPr>
        <w:t>международная</w:t>
      </w:r>
      <w:r w:rsidR="00474099" w:rsidRPr="006F78C5">
        <w:rPr>
          <w:rFonts w:ascii="Calibri" w:hAnsi="Calibri"/>
          <w:color w:val="FF0000"/>
        </w:rPr>
        <w:t xml:space="preserve"> выставка</w:t>
      </w:r>
    </w:p>
    <w:p w:rsidR="006F78C5" w:rsidRDefault="006F78C5" w:rsidP="006F78C5">
      <w:pPr>
        <w:pStyle w:val="a5"/>
        <w:spacing w:before="0" w:after="0"/>
        <w:jc w:val="left"/>
        <w:rPr>
          <w:rFonts w:ascii="Calibri" w:hAnsi="Calibri"/>
          <w:sz w:val="28"/>
          <w:szCs w:val="28"/>
        </w:rPr>
      </w:pPr>
      <w:r w:rsidRPr="006F78C5">
        <w:rPr>
          <w:rFonts w:ascii="Calibri" w:hAnsi="Calibri"/>
          <w:noProof/>
          <w:color w:val="FF0000"/>
        </w:rPr>
        <w:drawing>
          <wp:anchor distT="0" distB="0" distL="114300" distR="114300" simplePos="0" relativeHeight="251655680" behindDoc="1" locked="0" layoutInCell="1" allowOverlap="0" wp14:anchorId="23381A3C" wp14:editId="3A533B40">
            <wp:simplePos x="0" y="0"/>
            <wp:positionH relativeFrom="column">
              <wp:posOffset>5791200</wp:posOffset>
            </wp:positionH>
            <wp:positionV relativeFrom="paragraph">
              <wp:posOffset>116205</wp:posOffset>
            </wp:positionV>
            <wp:extent cx="979805" cy="389255"/>
            <wp:effectExtent l="0" t="0" r="0" b="0"/>
            <wp:wrapThrough wrapText="bothSides">
              <wp:wrapPolygon edited="0">
                <wp:start x="0" y="0"/>
                <wp:lineTo x="0" y="20085"/>
                <wp:lineTo x="20998" y="20085"/>
                <wp:lineTo x="20998" y="0"/>
                <wp:lineTo x="0" y="0"/>
              </wp:wrapPolygon>
            </wp:wrapThrough>
            <wp:docPr id="7" name="Рисунок 7" descr="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78C5">
        <w:rPr>
          <w:rFonts w:ascii="Calibri" w:hAnsi="Calibri"/>
          <w:sz w:val="28"/>
          <w:szCs w:val="28"/>
        </w:rPr>
        <w:t xml:space="preserve">23-36 мая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9C5181">
        <w:rPr>
          <w:rFonts w:ascii="Calibri" w:hAnsi="Calibri"/>
        </w:rPr>
        <w:t>Пресс-релиз</w:t>
      </w:r>
    </w:p>
    <w:p w:rsidR="009C5181" w:rsidRPr="009C5181" w:rsidRDefault="006F78C5" w:rsidP="006F78C5">
      <w:pPr>
        <w:pStyle w:val="a5"/>
        <w:spacing w:before="0" w:after="0"/>
        <w:jc w:val="left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Уфа-</w:t>
      </w:r>
      <w:r w:rsidRPr="006F78C5">
        <w:rPr>
          <w:rFonts w:ascii="Calibri" w:hAnsi="Calibri"/>
          <w:sz w:val="28"/>
          <w:szCs w:val="28"/>
        </w:rPr>
        <w:t>2017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30693" w:rsidRDefault="007F732C" w:rsidP="004134F6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48260</wp:posOffset>
                </wp:positionV>
                <wp:extent cx="6831965" cy="8255"/>
                <wp:effectExtent l="0" t="0" r="26035" b="2984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196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5pt,3.8pt" to="533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DVFQIAACsEAAAOAAAAZHJzL2Uyb0RvYy54bWysU02P2yAQvVfqf0DcE8dZ202sOKvKTnpJ&#10;20i7/QEEcIyKAQGJE1X97x3IhzbtparqAx5g5s2bmcfi+dRLdOTWCa0qnI4nGHFFNRNqX+Fvr+vR&#10;DCPniWJEasUrfOYOPy/fv1sMpuRT3WnJuEUAolw5mAp33psySRzteE/cWBuu4LLVticetnafMEsG&#10;QO9lMp1MimTQlhmrKXcOTpvLJV5G/Lbl1H9tW8c9khUGbj6uNq67sCbLBSn3lphO0CsN8g8seiIU&#10;JL1DNcQTdLDiD6heUKudbv2Y6j7RbSsojzVANenkt2peOmJ4rAWa48y9Te7/wdIvx61FglU4x0iR&#10;Hka0EYqjInRmMK4Eh1ptbaiNntSL2Wj63SGl646oPY8MX88GwtIQkTyEhI0zgL8bPmsGPuTgdWzT&#10;qbV9gIQGoFOcxvk+DX7yiMJhMXtK5wXQonA3m+Z5TEDKW6yxzn/iukfBqLAE2hGbHDfOBy6kvLmE&#10;VEqvhZRx3lKhocLzfJrHAKelYOEyuDm739XSoiMJionfNe+Dm9UHxSJYxwlbXW1PhLzYkFyqgAfV&#10;AJ2rdZHEj/lkvpqtZtkomxarUTZpmtHHdZ2NinX6IW+emrpu0p+BWpqVnWCMq8DuJs80+7vxXx/K&#10;RVh3gd7bkDyix34B2ds/ko7jDBO8aGGn2Xlrb2MGRUbn6+sJkn+7B/vtG1/+AgAA//8DAFBLAwQU&#10;AAYACAAAACEAwp1zx9wAAAAHAQAADwAAAGRycy9kb3ducmV2LnhtbEyPwU7DMBBE70j8g7VIXKrW&#10;oUihCdlUCMiNCwXEdRsvSUS8TmO3DXw97qkcRzOaeVOsJ9urA4++c4Jws0hAsdTOdNIgvL9V8xUo&#10;H0gM9U4Y4Yc9rMvLi4Jy447yyodNaFQsEZ8TQhvCkGvt65Yt+YUbWKL35UZLIcqx0WakYyy3vV4m&#10;SaotdRIXWhr4seX6e7O3CL764F31O6tnyedt43i5e3p5JsTrq+nhHlTgKZzDcMKP6FBGpq3bi/Gq&#10;R5hn8UpAuEtBnewkTTNQW4RVBros9H/+8g8AAP//AwBQSwECLQAUAAYACAAAACEAtoM4kv4AAADh&#10;AQAAEwAAAAAAAAAAAAAAAAAAAAAAW0NvbnRlbnRfVHlwZXNdLnhtbFBLAQItABQABgAIAAAAIQA4&#10;/SH/1gAAAJQBAAALAAAAAAAAAAAAAAAAAC8BAABfcmVscy8ucmVsc1BLAQItABQABgAIAAAAIQBJ&#10;9pDVFQIAACsEAAAOAAAAAAAAAAAAAAAAAC4CAABkcnMvZTJvRG9jLnhtbFBLAQItABQABgAIAAAA&#10;IQDCnXPH3AAAAAcBAAAPAAAAAAAAAAAAAAAAAG8EAABkcnMvZG93bnJldi54bWxQSwUGAAAAAAQA&#10;BADzAAAAeAUAAAAA&#10;"/>
            </w:pict>
          </mc:Fallback>
        </mc:AlternateContent>
      </w:r>
    </w:p>
    <w:p w:rsidR="00676B88" w:rsidRDefault="00CA58E9" w:rsidP="004134F6">
      <w:pPr>
        <w:pStyle w:val="2"/>
        <w:spacing w:before="0" w:after="0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835457" cy="82103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шапку ГН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298" cy="8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91E" w:rsidRDefault="00AD491E" w:rsidP="004134F6">
      <w:pPr>
        <w:pStyle w:val="2"/>
        <w:spacing w:before="0" w:after="0"/>
        <w:jc w:val="center"/>
        <w:rPr>
          <w:color w:val="FF0000"/>
        </w:rPr>
      </w:pPr>
    </w:p>
    <w:p w:rsidR="00A60C24" w:rsidRDefault="00B12CAA" w:rsidP="004134F6">
      <w:pPr>
        <w:pStyle w:val="2"/>
        <w:spacing w:before="0" w:after="0"/>
        <w:jc w:val="center"/>
        <w:rPr>
          <w:color w:val="FF0000"/>
        </w:rPr>
      </w:pPr>
      <w:r>
        <w:rPr>
          <w:color w:val="FF0000"/>
        </w:rPr>
        <w:t>Встретим юбилей вместе!</w:t>
      </w:r>
    </w:p>
    <w:p w:rsidR="009A5EBE" w:rsidRPr="009A5EBE" w:rsidRDefault="009A5EBE" w:rsidP="009A5EBE"/>
    <w:p w:rsidR="00917F73" w:rsidRPr="00E701FA" w:rsidRDefault="00A1625B" w:rsidP="00A1625B">
      <w:pPr>
        <w:pStyle w:val="a3"/>
        <w:ind w:firstLine="540"/>
        <w:rPr>
          <w:rFonts w:ascii="Times New Roman" w:hAnsi="Times New Roman"/>
          <w:sz w:val="23"/>
          <w:szCs w:val="23"/>
        </w:rPr>
      </w:pPr>
      <w:r w:rsidRPr="00E701FA">
        <w:rPr>
          <w:rFonts w:ascii="Times New Roman" w:hAnsi="Times New Roman"/>
          <w:sz w:val="23"/>
          <w:szCs w:val="23"/>
        </w:rPr>
        <w:t xml:space="preserve">Приглашаем всех с 23 по 26 мая в Уфу на </w:t>
      </w:r>
      <w:r w:rsidR="00917F73" w:rsidRPr="00E701FA">
        <w:rPr>
          <w:rFonts w:ascii="Times New Roman" w:hAnsi="Times New Roman"/>
          <w:sz w:val="23"/>
          <w:szCs w:val="23"/>
          <w:lang w:val="en-US"/>
        </w:rPr>
        <w:t>XXV</w:t>
      </w:r>
      <w:r w:rsidR="00917F73" w:rsidRPr="00E701FA">
        <w:rPr>
          <w:rFonts w:ascii="Times New Roman" w:hAnsi="Times New Roman"/>
          <w:sz w:val="23"/>
          <w:szCs w:val="23"/>
        </w:rPr>
        <w:t xml:space="preserve"> Юбилейн</w:t>
      </w:r>
      <w:r w:rsidRPr="00E701FA">
        <w:rPr>
          <w:rFonts w:ascii="Times New Roman" w:hAnsi="Times New Roman"/>
          <w:sz w:val="23"/>
          <w:szCs w:val="23"/>
        </w:rPr>
        <w:t xml:space="preserve">ую </w:t>
      </w:r>
      <w:r w:rsidR="00917F73" w:rsidRPr="00E701FA">
        <w:rPr>
          <w:rFonts w:ascii="Times New Roman" w:hAnsi="Times New Roman"/>
          <w:sz w:val="23"/>
          <w:szCs w:val="23"/>
        </w:rPr>
        <w:t>международн</w:t>
      </w:r>
      <w:r w:rsidRPr="00E701FA">
        <w:rPr>
          <w:rFonts w:ascii="Times New Roman" w:hAnsi="Times New Roman"/>
          <w:sz w:val="23"/>
          <w:szCs w:val="23"/>
        </w:rPr>
        <w:t>ую</w:t>
      </w:r>
      <w:r w:rsidR="00917F73" w:rsidRPr="00E701FA">
        <w:rPr>
          <w:rFonts w:ascii="Times New Roman" w:hAnsi="Times New Roman"/>
          <w:sz w:val="23"/>
          <w:szCs w:val="23"/>
        </w:rPr>
        <w:t xml:space="preserve"> вы</w:t>
      </w:r>
      <w:r w:rsidR="005A3DA7" w:rsidRPr="00E701FA">
        <w:rPr>
          <w:rFonts w:ascii="Times New Roman" w:hAnsi="Times New Roman"/>
          <w:sz w:val="23"/>
          <w:szCs w:val="23"/>
        </w:rPr>
        <w:t>ставк</w:t>
      </w:r>
      <w:r w:rsidRPr="00E701FA">
        <w:rPr>
          <w:rFonts w:ascii="Times New Roman" w:hAnsi="Times New Roman"/>
          <w:sz w:val="23"/>
          <w:szCs w:val="23"/>
        </w:rPr>
        <w:t>у</w:t>
      </w:r>
      <w:r w:rsidR="005A3DA7" w:rsidRPr="00E701FA">
        <w:rPr>
          <w:rFonts w:ascii="Times New Roman" w:hAnsi="Times New Roman"/>
          <w:sz w:val="23"/>
          <w:szCs w:val="23"/>
        </w:rPr>
        <w:t xml:space="preserve"> «Газ. Нефть. Технологии</w:t>
      </w:r>
      <w:r w:rsidRPr="00E701FA">
        <w:rPr>
          <w:rFonts w:ascii="Times New Roman" w:hAnsi="Times New Roman"/>
          <w:sz w:val="23"/>
          <w:szCs w:val="23"/>
        </w:rPr>
        <w:t>-2017</w:t>
      </w:r>
      <w:r w:rsidR="005A3DA7" w:rsidRPr="00E701FA">
        <w:rPr>
          <w:rFonts w:ascii="Times New Roman" w:hAnsi="Times New Roman"/>
          <w:sz w:val="23"/>
          <w:szCs w:val="23"/>
        </w:rPr>
        <w:t>»</w:t>
      </w:r>
      <w:r w:rsidRPr="00E701FA">
        <w:rPr>
          <w:rFonts w:ascii="Times New Roman" w:hAnsi="Times New Roman"/>
          <w:sz w:val="23"/>
          <w:szCs w:val="23"/>
        </w:rPr>
        <w:t xml:space="preserve"> и </w:t>
      </w:r>
      <w:r w:rsidR="00850BD2" w:rsidRPr="00E701FA">
        <w:rPr>
          <w:rFonts w:ascii="Times New Roman" w:hAnsi="Times New Roman"/>
          <w:sz w:val="23"/>
          <w:szCs w:val="23"/>
        </w:rPr>
        <w:t>Российский Нефтегазохимический Форум</w:t>
      </w:r>
      <w:r w:rsidR="002B7FEE" w:rsidRPr="00E701FA">
        <w:rPr>
          <w:rFonts w:ascii="Times New Roman" w:hAnsi="Times New Roman"/>
          <w:sz w:val="23"/>
          <w:szCs w:val="23"/>
        </w:rPr>
        <w:t xml:space="preserve"> – крупнейш</w:t>
      </w:r>
      <w:r w:rsidRPr="00E701FA">
        <w:rPr>
          <w:rFonts w:ascii="Times New Roman" w:hAnsi="Times New Roman"/>
          <w:sz w:val="23"/>
          <w:szCs w:val="23"/>
        </w:rPr>
        <w:t>ую деловую</w:t>
      </w:r>
      <w:r w:rsidR="002B7FEE" w:rsidRPr="00E701FA">
        <w:rPr>
          <w:rFonts w:ascii="Times New Roman" w:hAnsi="Times New Roman"/>
          <w:sz w:val="23"/>
          <w:szCs w:val="23"/>
        </w:rPr>
        <w:t xml:space="preserve"> площадк</w:t>
      </w:r>
      <w:r w:rsidRPr="00E701FA">
        <w:rPr>
          <w:rFonts w:ascii="Times New Roman" w:hAnsi="Times New Roman"/>
          <w:sz w:val="23"/>
          <w:szCs w:val="23"/>
        </w:rPr>
        <w:t>у с участием ведущих экспертов отрасли</w:t>
      </w:r>
      <w:r w:rsidR="005D14B9">
        <w:rPr>
          <w:rFonts w:ascii="Times New Roman" w:hAnsi="Times New Roman"/>
          <w:sz w:val="23"/>
          <w:szCs w:val="23"/>
        </w:rPr>
        <w:t>:</w:t>
      </w:r>
      <w:r w:rsidR="002B7FEE" w:rsidRPr="00E701FA">
        <w:rPr>
          <w:rFonts w:ascii="Times New Roman" w:hAnsi="Times New Roman"/>
          <w:sz w:val="23"/>
          <w:szCs w:val="23"/>
        </w:rPr>
        <w:t xml:space="preserve"> представителей науки, </w:t>
      </w:r>
      <w:r w:rsidR="001672FC" w:rsidRPr="00E701FA">
        <w:rPr>
          <w:rFonts w:ascii="Times New Roman" w:hAnsi="Times New Roman"/>
          <w:sz w:val="23"/>
          <w:szCs w:val="23"/>
        </w:rPr>
        <w:t xml:space="preserve">органов государственной власти, </w:t>
      </w:r>
      <w:r w:rsidR="002B7FEE" w:rsidRPr="00E701FA">
        <w:rPr>
          <w:rFonts w:ascii="Times New Roman" w:hAnsi="Times New Roman"/>
          <w:sz w:val="23"/>
          <w:szCs w:val="23"/>
        </w:rPr>
        <w:t>промышленности и бизнеса.</w:t>
      </w:r>
    </w:p>
    <w:p w:rsidR="005F02D1" w:rsidRPr="00E701FA" w:rsidRDefault="005F02D1" w:rsidP="004A44C7">
      <w:pPr>
        <w:spacing w:line="240" w:lineRule="atLeast"/>
        <w:ind w:firstLine="360"/>
        <w:jc w:val="both"/>
        <w:rPr>
          <w:rFonts w:ascii="Times New Roman" w:hAnsi="Times New Roman"/>
          <w:sz w:val="23"/>
          <w:szCs w:val="23"/>
        </w:rPr>
      </w:pPr>
      <w:r w:rsidRPr="00E701FA">
        <w:rPr>
          <w:rFonts w:ascii="Times New Roman" w:hAnsi="Times New Roman"/>
          <w:sz w:val="23"/>
          <w:szCs w:val="23"/>
        </w:rPr>
        <w:t>Площадь Международной выставк</w:t>
      </w:r>
      <w:r w:rsidR="00152450" w:rsidRPr="00E701FA">
        <w:rPr>
          <w:rFonts w:ascii="Times New Roman" w:hAnsi="Times New Roman"/>
          <w:sz w:val="23"/>
          <w:szCs w:val="23"/>
        </w:rPr>
        <w:t>и</w:t>
      </w:r>
      <w:r w:rsidRPr="00E701FA">
        <w:rPr>
          <w:rFonts w:ascii="Times New Roman" w:hAnsi="Times New Roman"/>
          <w:sz w:val="23"/>
          <w:szCs w:val="23"/>
        </w:rPr>
        <w:t>«Газ. Нефть. Технологии-2017» составляет</w:t>
      </w:r>
      <w:r w:rsidR="00187684" w:rsidRPr="00E701FA">
        <w:rPr>
          <w:rFonts w:ascii="Times New Roman" w:hAnsi="Times New Roman"/>
          <w:sz w:val="23"/>
          <w:szCs w:val="23"/>
        </w:rPr>
        <w:t xml:space="preserve"> порядка</w:t>
      </w:r>
      <w:r w:rsidRPr="00E701FA">
        <w:rPr>
          <w:rFonts w:ascii="Times New Roman" w:hAnsi="Times New Roman"/>
          <w:sz w:val="23"/>
          <w:szCs w:val="23"/>
        </w:rPr>
        <w:t xml:space="preserve"> 1</w:t>
      </w:r>
      <w:r w:rsidR="00C80643" w:rsidRPr="00E701FA">
        <w:rPr>
          <w:rFonts w:ascii="Times New Roman" w:hAnsi="Times New Roman"/>
          <w:sz w:val="23"/>
          <w:szCs w:val="23"/>
        </w:rPr>
        <w:t>5</w:t>
      </w:r>
      <w:r w:rsidRPr="00E701FA">
        <w:rPr>
          <w:rFonts w:ascii="Times New Roman" w:hAnsi="Times New Roman"/>
          <w:sz w:val="23"/>
          <w:szCs w:val="23"/>
        </w:rPr>
        <w:t xml:space="preserve"> 000 кв</w:t>
      </w:r>
      <w:proofErr w:type="gramStart"/>
      <w:r w:rsidRPr="00E701FA">
        <w:rPr>
          <w:rFonts w:ascii="Times New Roman" w:hAnsi="Times New Roman"/>
          <w:sz w:val="23"/>
          <w:szCs w:val="23"/>
        </w:rPr>
        <w:t>.м</w:t>
      </w:r>
      <w:proofErr w:type="gramEnd"/>
      <w:r w:rsidRPr="00E701FA">
        <w:rPr>
          <w:rFonts w:ascii="Times New Roman" w:hAnsi="Times New Roman"/>
          <w:sz w:val="23"/>
          <w:szCs w:val="23"/>
        </w:rPr>
        <w:t xml:space="preserve"> и занимает </w:t>
      </w:r>
      <w:r w:rsidR="004A44C7" w:rsidRPr="00E701FA">
        <w:rPr>
          <w:rFonts w:ascii="Times New Roman" w:hAnsi="Times New Roman"/>
          <w:sz w:val="23"/>
          <w:szCs w:val="23"/>
        </w:rPr>
        <w:t>пять</w:t>
      </w:r>
      <w:r w:rsidRPr="00E701FA">
        <w:rPr>
          <w:rFonts w:ascii="Times New Roman" w:hAnsi="Times New Roman"/>
          <w:sz w:val="23"/>
          <w:szCs w:val="23"/>
        </w:rPr>
        <w:t xml:space="preserve"> экспозиционных площадок</w:t>
      </w:r>
      <w:r w:rsidR="004A44C7" w:rsidRPr="00E701FA">
        <w:rPr>
          <w:rFonts w:ascii="Times New Roman" w:hAnsi="Times New Roman"/>
          <w:sz w:val="23"/>
          <w:szCs w:val="23"/>
        </w:rPr>
        <w:t>, в том числе открытую площадь, на которой буд</w:t>
      </w:r>
      <w:r w:rsidR="003461AE" w:rsidRPr="00E701FA">
        <w:rPr>
          <w:rFonts w:ascii="Times New Roman" w:hAnsi="Times New Roman"/>
          <w:sz w:val="23"/>
          <w:szCs w:val="23"/>
        </w:rPr>
        <w:t>е</w:t>
      </w:r>
      <w:r w:rsidR="004A44C7" w:rsidRPr="00E701FA">
        <w:rPr>
          <w:rFonts w:ascii="Times New Roman" w:hAnsi="Times New Roman"/>
          <w:sz w:val="23"/>
          <w:szCs w:val="23"/>
        </w:rPr>
        <w:t>т представлен</w:t>
      </w:r>
      <w:r w:rsidR="003461AE" w:rsidRPr="00E701FA">
        <w:rPr>
          <w:rFonts w:ascii="Times New Roman" w:hAnsi="Times New Roman"/>
          <w:sz w:val="23"/>
          <w:szCs w:val="23"/>
        </w:rPr>
        <w:t xml:space="preserve">а </w:t>
      </w:r>
      <w:r w:rsidR="004A44C7" w:rsidRPr="00E701FA">
        <w:rPr>
          <w:rFonts w:ascii="Times New Roman" w:hAnsi="Times New Roman"/>
          <w:sz w:val="23"/>
          <w:szCs w:val="23"/>
        </w:rPr>
        <w:t>специализированн</w:t>
      </w:r>
      <w:r w:rsidR="003461AE" w:rsidRPr="00E701FA">
        <w:rPr>
          <w:rFonts w:ascii="Times New Roman" w:hAnsi="Times New Roman"/>
          <w:sz w:val="23"/>
          <w:szCs w:val="23"/>
        </w:rPr>
        <w:t>ая</w:t>
      </w:r>
      <w:r w:rsidR="004A44C7" w:rsidRPr="00E701FA">
        <w:rPr>
          <w:rFonts w:ascii="Times New Roman" w:hAnsi="Times New Roman"/>
          <w:sz w:val="23"/>
          <w:szCs w:val="23"/>
        </w:rPr>
        <w:t xml:space="preserve"> техник</w:t>
      </w:r>
      <w:r w:rsidR="003461AE" w:rsidRPr="00E701FA">
        <w:rPr>
          <w:rFonts w:ascii="Times New Roman" w:hAnsi="Times New Roman"/>
          <w:sz w:val="23"/>
          <w:szCs w:val="23"/>
        </w:rPr>
        <w:t>а и крупногабаритное оборудование</w:t>
      </w:r>
      <w:r w:rsidRPr="00E701FA">
        <w:rPr>
          <w:rFonts w:ascii="Times New Roman" w:hAnsi="Times New Roman"/>
          <w:sz w:val="23"/>
          <w:szCs w:val="23"/>
        </w:rPr>
        <w:t>. В экспозиции</w:t>
      </w:r>
      <w:r w:rsidR="002A6068" w:rsidRPr="00E701FA">
        <w:rPr>
          <w:rFonts w:ascii="Times New Roman" w:hAnsi="Times New Roman"/>
          <w:sz w:val="23"/>
          <w:szCs w:val="23"/>
        </w:rPr>
        <w:t xml:space="preserve"> примут участие</w:t>
      </w:r>
      <w:r w:rsidR="0020102C" w:rsidRPr="00E701FA">
        <w:rPr>
          <w:rFonts w:ascii="Times New Roman" w:hAnsi="Times New Roman"/>
          <w:sz w:val="23"/>
          <w:szCs w:val="23"/>
        </w:rPr>
        <w:t xml:space="preserve"> с</w:t>
      </w:r>
      <w:r w:rsidR="000C4845" w:rsidRPr="00E701FA">
        <w:rPr>
          <w:rFonts w:ascii="Times New Roman" w:hAnsi="Times New Roman"/>
          <w:sz w:val="23"/>
          <w:szCs w:val="23"/>
        </w:rPr>
        <w:t>выше 400 ведущих отечественных и международных компаний отрасли</w:t>
      </w:r>
      <w:r w:rsidR="005A408B" w:rsidRPr="00E701FA">
        <w:rPr>
          <w:rFonts w:ascii="Times New Roman" w:hAnsi="Times New Roman"/>
          <w:sz w:val="23"/>
          <w:szCs w:val="23"/>
        </w:rPr>
        <w:t>, более 80 процентов участников – производители.</w:t>
      </w:r>
    </w:p>
    <w:p w:rsidR="00E701FA" w:rsidRPr="00E701FA" w:rsidRDefault="005F02D1" w:rsidP="00E701FA">
      <w:pPr>
        <w:pStyle w:val="af"/>
        <w:spacing w:line="240" w:lineRule="atLeast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E701FA">
        <w:rPr>
          <w:rFonts w:ascii="Times New Roman" w:hAnsi="Times New Roman"/>
          <w:sz w:val="23"/>
          <w:szCs w:val="23"/>
        </w:rPr>
        <w:t xml:space="preserve">В настоящий момент запланировали своё участие </w:t>
      </w:r>
      <w:r w:rsidR="001672FC" w:rsidRPr="00E701FA">
        <w:rPr>
          <w:rFonts w:ascii="Times New Roman" w:hAnsi="Times New Roman"/>
          <w:sz w:val="23"/>
          <w:szCs w:val="23"/>
        </w:rPr>
        <w:t xml:space="preserve">в выставке </w:t>
      </w:r>
      <w:r w:rsidRPr="00E701FA">
        <w:rPr>
          <w:rFonts w:ascii="Times New Roman" w:hAnsi="Times New Roman"/>
          <w:sz w:val="23"/>
          <w:szCs w:val="23"/>
        </w:rPr>
        <w:t>компани</w:t>
      </w:r>
      <w:r w:rsidR="00187684" w:rsidRPr="00E701FA">
        <w:rPr>
          <w:rFonts w:ascii="Times New Roman" w:hAnsi="Times New Roman"/>
          <w:sz w:val="23"/>
          <w:szCs w:val="23"/>
        </w:rPr>
        <w:t>и</w:t>
      </w:r>
      <w:r w:rsidRPr="00E701FA">
        <w:rPr>
          <w:rFonts w:ascii="Times New Roman" w:hAnsi="Times New Roman"/>
          <w:sz w:val="23"/>
          <w:szCs w:val="23"/>
        </w:rPr>
        <w:t xml:space="preserve"> из 3</w:t>
      </w:r>
      <w:r w:rsidR="00141C49">
        <w:rPr>
          <w:rFonts w:ascii="Times New Roman" w:hAnsi="Times New Roman"/>
          <w:sz w:val="23"/>
          <w:szCs w:val="23"/>
        </w:rPr>
        <w:t>9</w:t>
      </w:r>
      <w:r w:rsidRPr="00E701FA">
        <w:rPr>
          <w:rFonts w:ascii="Times New Roman" w:hAnsi="Times New Roman"/>
          <w:sz w:val="23"/>
          <w:szCs w:val="23"/>
        </w:rPr>
        <w:t xml:space="preserve"> регионов Российской Федерации, а также </w:t>
      </w:r>
      <w:r w:rsidR="00491915">
        <w:rPr>
          <w:rFonts w:ascii="Times New Roman" w:hAnsi="Times New Roman"/>
          <w:sz w:val="23"/>
          <w:szCs w:val="23"/>
        </w:rPr>
        <w:t>свыше 1</w:t>
      </w:r>
      <w:r w:rsidR="004134F6" w:rsidRPr="00E701FA">
        <w:rPr>
          <w:rFonts w:ascii="Times New Roman" w:hAnsi="Times New Roman"/>
          <w:sz w:val="23"/>
          <w:szCs w:val="23"/>
        </w:rPr>
        <w:t>0</w:t>
      </w:r>
      <w:r w:rsidR="005A408B" w:rsidRPr="00E701FA">
        <w:rPr>
          <w:rFonts w:ascii="Times New Roman" w:hAnsi="Times New Roman"/>
          <w:sz w:val="23"/>
          <w:szCs w:val="23"/>
        </w:rPr>
        <w:t xml:space="preserve"> стран мира, в том числе  </w:t>
      </w:r>
      <w:r w:rsidRPr="00E701FA">
        <w:rPr>
          <w:rFonts w:ascii="Times New Roman" w:hAnsi="Times New Roman"/>
          <w:sz w:val="23"/>
          <w:szCs w:val="23"/>
        </w:rPr>
        <w:t>Австрии, Германи</w:t>
      </w:r>
      <w:r w:rsidR="001672FC" w:rsidRPr="00E701FA">
        <w:rPr>
          <w:rFonts w:ascii="Times New Roman" w:hAnsi="Times New Roman"/>
          <w:sz w:val="23"/>
          <w:szCs w:val="23"/>
        </w:rPr>
        <w:t>и</w:t>
      </w:r>
      <w:r w:rsidRPr="00E701FA">
        <w:rPr>
          <w:rFonts w:ascii="Times New Roman" w:hAnsi="Times New Roman"/>
          <w:sz w:val="23"/>
          <w:szCs w:val="23"/>
        </w:rPr>
        <w:t xml:space="preserve">, </w:t>
      </w:r>
      <w:r w:rsidR="00B12CAA" w:rsidRPr="00E701FA">
        <w:rPr>
          <w:rFonts w:ascii="Times New Roman" w:hAnsi="Times New Roman"/>
          <w:sz w:val="23"/>
          <w:szCs w:val="23"/>
        </w:rPr>
        <w:t>Китая</w:t>
      </w:r>
      <w:r w:rsidRPr="00E701FA">
        <w:rPr>
          <w:rFonts w:ascii="Times New Roman" w:hAnsi="Times New Roman"/>
          <w:sz w:val="23"/>
          <w:szCs w:val="23"/>
        </w:rPr>
        <w:t xml:space="preserve">, США, </w:t>
      </w:r>
      <w:r w:rsidR="00B12CAA" w:rsidRPr="00E701FA">
        <w:rPr>
          <w:rFonts w:ascii="Times New Roman" w:hAnsi="Times New Roman"/>
          <w:sz w:val="23"/>
          <w:szCs w:val="23"/>
        </w:rPr>
        <w:t>Финляндии, Сербии, Италии, Польши, Республики Беларусь, Южной Кореи и других</w:t>
      </w:r>
      <w:r w:rsidRPr="00E701FA">
        <w:rPr>
          <w:rFonts w:ascii="Times New Roman" w:hAnsi="Times New Roman"/>
          <w:sz w:val="23"/>
          <w:szCs w:val="23"/>
        </w:rPr>
        <w:t>.</w:t>
      </w:r>
      <w:r w:rsidR="005D14B9">
        <w:rPr>
          <w:rFonts w:ascii="Times New Roman" w:hAnsi="Times New Roman"/>
          <w:sz w:val="23"/>
          <w:szCs w:val="23"/>
        </w:rPr>
        <w:t xml:space="preserve"> </w:t>
      </w:r>
      <w:r w:rsidR="00E701FA" w:rsidRPr="00E701FA">
        <w:rPr>
          <w:rFonts w:ascii="Times New Roman" w:hAnsi="Times New Roman"/>
          <w:sz w:val="23"/>
          <w:szCs w:val="23"/>
        </w:rPr>
        <w:t>В выставке принимают участие 43 представительства зарубежных компаний.</w:t>
      </w:r>
    </w:p>
    <w:p w:rsidR="00E701FA" w:rsidRPr="00E701FA" w:rsidRDefault="00E701FA" w:rsidP="00A75848">
      <w:pPr>
        <w:pStyle w:val="af"/>
        <w:spacing w:line="240" w:lineRule="atLeast"/>
        <w:ind w:left="0"/>
        <w:jc w:val="both"/>
        <w:rPr>
          <w:rFonts w:ascii="Times New Roman" w:hAnsi="Times New Roman"/>
          <w:sz w:val="23"/>
          <w:szCs w:val="23"/>
        </w:rPr>
      </w:pPr>
      <w:r w:rsidRPr="00E701FA">
        <w:rPr>
          <w:rFonts w:ascii="Times New Roman" w:hAnsi="Times New Roman"/>
          <w:sz w:val="23"/>
          <w:szCs w:val="23"/>
        </w:rPr>
        <w:t xml:space="preserve">Участники представят новинки химической и нефтехимической отрасли: оборудование и технологии для добычи, переработки углеводородов, инновационные технологии и новейшие химические реагенты для бурения и повышения </w:t>
      </w:r>
      <w:proofErr w:type="spellStart"/>
      <w:r w:rsidRPr="00E701FA">
        <w:rPr>
          <w:rFonts w:ascii="Times New Roman" w:hAnsi="Times New Roman"/>
          <w:sz w:val="23"/>
          <w:szCs w:val="23"/>
        </w:rPr>
        <w:t>нефтеотдачи</w:t>
      </w:r>
      <w:proofErr w:type="spellEnd"/>
      <w:r w:rsidRPr="00E701FA">
        <w:rPr>
          <w:rFonts w:ascii="Times New Roman" w:hAnsi="Times New Roman"/>
          <w:sz w:val="23"/>
          <w:szCs w:val="23"/>
        </w:rPr>
        <w:t xml:space="preserve">, теплообменное, взрывозащищённое, аналитическое, метрологическое, насосное, компрессорное оборудование, </w:t>
      </w:r>
      <w:r w:rsidR="00491915">
        <w:rPr>
          <w:rFonts w:ascii="Times New Roman" w:hAnsi="Times New Roman"/>
          <w:sz w:val="23"/>
          <w:szCs w:val="23"/>
        </w:rPr>
        <w:t xml:space="preserve">трубопроводная арматура, </w:t>
      </w:r>
      <w:r w:rsidRPr="00E701FA">
        <w:rPr>
          <w:rFonts w:ascii="Times New Roman" w:hAnsi="Times New Roman"/>
          <w:sz w:val="23"/>
          <w:szCs w:val="23"/>
        </w:rPr>
        <w:t>контрольно-измерительные приборы, газовые станции</w:t>
      </w:r>
      <w:r w:rsidR="00A75848">
        <w:rPr>
          <w:rFonts w:ascii="Times New Roman" w:hAnsi="Times New Roman"/>
          <w:sz w:val="23"/>
          <w:szCs w:val="23"/>
        </w:rPr>
        <w:t xml:space="preserve"> и многое другое</w:t>
      </w:r>
      <w:r w:rsidRPr="00E701FA">
        <w:rPr>
          <w:rFonts w:ascii="Times New Roman" w:hAnsi="Times New Roman"/>
          <w:sz w:val="23"/>
          <w:szCs w:val="23"/>
        </w:rPr>
        <w:t>.</w:t>
      </w:r>
    </w:p>
    <w:p w:rsidR="00B12CAA" w:rsidRPr="00E701FA" w:rsidRDefault="005F02D1" w:rsidP="00B12CAA">
      <w:pPr>
        <w:rPr>
          <w:rFonts w:ascii="Times New Roman" w:hAnsi="Times New Roman"/>
          <w:sz w:val="23"/>
          <w:szCs w:val="23"/>
        </w:rPr>
      </w:pPr>
      <w:r w:rsidRPr="00E701FA">
        <w:rPr>
          <w:rFonts w:ascii="Times New Roman" w:hAnsi="Times New Roman"/>
          <w:b/>
          <w:i/>
          <w:color w:val="0070C0"/>
          <w:sz w:val="23"/>
          <w:szCs w:val="23"/>
          <w:u w:val="single"/>
        </w:rPr>
        <w:t>Среди участников</w:t>
      </w:r>
      <w:r w:rsidR="005D14B9">
        <w:rPr>
          <w:rFonts w:ascii="Times New Roman" w:hAnsi="Times New Roman"/>
          <w:b/>
          <w:i/>
          <w:color w:val="0070C0"/>
          <w:sz w:val="23"/>
          <w:szCs w:val="23"/>
          <w:u w:val="single"/>
        </w:rPr>
        <w:t xml:space="preserve"> </w:t>
      </w:r>
      <w:r w:rsidR="00B12CAA" w:rsidRPr="00E701FA">
        <w:rPr>
          <w:rFonts w:ascii="Times New Roman" w:hAnsi="Times New Roman"/>
          <w:sz w:val="23"/>
          <w:szCs w:val="23"/>
        </w:rPr>
        <w:t>АК «</w:t>
      </w:r>
      <w:proofErr w:type="spellStart"/>
      <w:r w:rsidR="00B12CAA" w:rsidRPr="00E701FA">
        <w:rPr>
          <w:rFonts w:ascii="Times New Roman" w:hAnsi="Times New Roman"/>
          <w:sz w:val="23"/>
          <w:szCs w:val="23"/>
        </w:rPr>
        <w:t>Транснефть</w:t>
      </w:r>
      <w:proofErr w:type="spellEnd"/>
      <w:r w:rsidR="00B12CAA" w:rsidRPr="00E701FA">
        <w:rPr>
          <w:rFonts w:ascii="Times New Roman" w:hAnsi="Times New Roman"/>
          <w:sz w:val="23"/>
          <w:szCs w:val="23"/>
        </w:rPr>
        <w:t>», ПАО АНК «</w:t>
      </w:r>
      <w:proofErr w:type="spellStart"/>
      <w:r w:rsidR="00B12CAA" w:rsidRPr="00E701FA">
        <w:rPr>
          <w:rFonts w:ascii="Times New Roman" w:hAnsi="Times New Roman"/>
          <w:sz w:val="23"/>
          <w:szCs w:val="23"/>
        </w:rPr>
        <w:t>Башнефть</w:t>
      </w:r>
      <w:proofErr w:type="spellEnd"/>
      <w:r w:rsidR="00B12CAA" w:rsidRPr="00E701FA">
        <w:rPr>
          <w:rFonts w:ascii="Times New Roman" w:hAnsi="Times New Roman"/>
          <w:sz w:val="23"/>
          <w:szCs w:val="23"/>
        </w:rPr>
        <w:t xml:space="preserve">» (дочернее общество ПАО «НК «Роснефть»), «Татнефть», «Газпром </w:t>
      </w:r>
      <w:proofErr w:type="spellStart"/>
      <w:r w:rsidR="00B12CAA" w:rsidRPr="00E701FA">
        <w:rPr>
          <w:rFonts w:ascii="Times New Roman" w:hAnsi="Times New Roman"/>
          <w:sz w:val="23"/>
          <w:szCs w:val="23"/>
        </w:rPr>
        <w:t>нефтехим</w:t>
      </w:r>
      <w:proofErr w:type="spellEnd"/>
      <w:r w:rsidR="00B12CAA" w:rsidRPr="00E701FA">
        <w:rPr>
          <w:rFonts w:ascii="Times New Roman" w:hAnsi="Times New Roman"/>
          <w:sz w:val="23"/>
          <w:szCs w:val="23"/>
        </w:rPr>
        <w:t xml:space="preserve"> Салават», «Газпром </w:t>
      </w:r>
      <w:proofErr w:type="spellStart"/>
      <w:r w:rsidR="00B12CAA" w:rsidRPr="00E701FA">
        <w:rPr>
          <w:rFonts w:ascii="Times New Roman" w:hAnsi="Times New Roman"/>
          <w:sz w:val="23"/>
          <w:szCs w:val="23"/>
        </w:rPr>
        <w:t>трансгаз</w:t>
      </w:r>
      <w:proofErr w:type="spellEnd"/>
      <w:r w:rsidR="00B12CAA" w:rsidRPr="00E701FA">
        <w:rPr>
          <w:rFonts w:ascii="Times New Roman" w:hAnsi="Times New Roman"/>
          <w:sz w:val="23"/>
          <w:szCs w:val="23"/>
        </w:rPr>
        <w:t xml:space="preserve"> Уфа», «Газпром газораспределение Уфа», «</w:t>
      </w:r>
      <w:proofErr w:type="spellStart"/>
      <w:r w:rsidR="00B12CAA" w:rsidRPr="00E701FA">
        <w:rPr>
          <w:rFonts w:ascii="Times New Roman" w:hAnsi="Times New Roman"/>
          <w:sz w:val="23"/>
          <w:szCs w:val="23"/>
        </w:rPr>
        <w:t>Газпромнефть</w:t>
      </w:r>
      <w:proofErr w:type="spellEnd"/>
      <w:r w:rsidR="00B12CAA" w:rsidRPr="00E701FA">
        <w:rPr>
          <w:rFonts w:ascii="Times New Roman" w:hAnsi="Times New Roman"/>
          <w:sz w:val="23"/>
          <w:szCs w:val="23"/>
        </w:rPr>
        <w:t xml:space="preserve"> – СМ», АО «Объединенная металлургическая компания», Группа ЧТПЗ, «Башкирская содовая компания», «Сименс» и другие. </w:t>
      </w:r>
    </w:p>
    <w:p w:rsidR="005F02D1" w:rsidRPr="00E701FA" w:rsidRDefault="005F02D1" w:rsidP="005F02D1">
      <w:pPr>
        <w:jc w:val="both"/>
        <w:rPr>
          <w:rFonts w:ascii="Times New Roman" w:hAnsi="Times New Roman"/>
          <w:sz w:val="23"/>
          <w:szCs w:val="23"/>
        </w:rPr>
      </w:pPr>
      <w:r w:rsidRPr="00E701FA">
        <w:rPr>
          <w:rFonts w:ascii="Times New Roman" w:hAnsi="Times New Roman"/>
          <w:b/>
          <w:i/>
          <w:color w:val="0070C0"/>
          <w:sz w:val="23"/>
          <w:szCs w:val="23"/>
          <w:u w:val="single"/>
        </w:rPr>
        <w:t>Новинки представят</w:t>
      </w:r>
      <w:r w:rsidR="005D14B9">
        <w:rPr>
          <w:rFonts w:ascii="Times New Roman" w:hAnsi="Times New Roman"/>
          <w:b/>
          <w:i/>
          <w:color w:val="0070C0"/>
          <w:sz w:val="23"/>
          <w:szCs w:val="23"/>
          <w:u w:val="single"/>
        </w:rPr>
        <w:t xml:space="preserve"> </w:t>
      </w:r>
      <w:r w:rsidRPr="00E701FA">
        <w:rPr>
          <w:rFonts w:ascii="Times New Roman" w:hAnsi="Times New Roman"/>
          <w:b/>
          <w:i/>
          <w:color w:val="0070C0"/>
          <w:sz w:val="23"/>
          <w:szCs w:val="23"/>
          <w:u w:val="single"/>
        </w:rPr>
        <w:t xml:space="preserve">известные мировые и российские </w:t>
      </w:r>
      <w:proofErr w:type="spellStart"/>
      <w:r w:rsidRPr="00E701FA">
        <w:rPr>
          <w:rFonts w:ascii="Times New Roman" w:hAnsi="Times New Roman"/>
          <w:b/>
          <w:i/>
          <w:color w:val="0070C0"/>
          <w:sz w:val="23"/>
          <w:szCs w:val="23"/>
          <w:u w:val="single"/>
        </w:rPr>
        <w:t>компании</w:t>
      </w:r>
      <w:proofErr w:type="gramStart"/>
      <w:r w:rsidRPr="00E701FA">
        <w:rPr>
          <w:rFonts w:ascii="Times New Roman" w:hAnsi="Times New Roman"/>
          <w:b/>
          <w:i/>
          <w:color w:val="0070C0"/>
          <w:sz w:val="23"/>
          <w:szCs w:val="23"/>
          <w:u w:val="single"/>
        </w:rPr>
        <w:t>:</w:t>
      </w:r>
      <w:r w:rsidR="008D42BA" w:rsidRPr="00E701FA">
        <w:rPr>
          <w:rFonts w:ascii="Times New Roman" w:hAnsi="Times New Roman"/>
          <w:sz w:val="23"/>
          <w:szCs w:val="23"/>
        </w:rPr>
        <w:t>«</w:t>
      </w:r>
      <w:proofErr w:type="gramEnd"/>
      <w:r w:rsidR="008D42BA" w:rsidRPr="00E701FA">
        <w:rPr>
          <w:rFonts w:ascii="Times New Roman" w:hAnsi="Times New Roman"/>
          <w:sz w:val="23"/>
          <w:szCs w:val="23"/>
        </w:rPr>
        <w:t>Сименс</w:t>
      </w:r>
      <w:proofErr w:type="spellEnd"/>
      <w:r w:rsidR="008D42BA" w:rsidRPr="00E701FA">
        <w:rPr>
          <w:rFonts w:ascii="Times New Roman" w:hAnsi="Times New Roman"/>
          <w:sz w:val="23"/>
          <w:szCs w:val="23"/>
        </w:rPr>
        <w:t>»</w:t>
      </w:r>
      <w:r w:rsidR="00C80643" w:rsidRPr="00E701FA">
        <w:rPr>
          <w:rFonts w:ascii="Times New Roman" w:hAnsi="Times New Roman"/>
          <w:sz w:val="23"/>
          <w:szCs w:val="23"/>
        </w:rPr>
        <w:t>, GENERAL ELECTRIC, «</w:t>
      </w:r>
      <w:proofErr w:type="spellStart"/>
      <w:r w:rsidR="00C80643" w:rsidRPr="00E701FA">
        <w:rPr>
          <w:rFonts w:ascii="Times New Roman" w:hAnsi="Times New Roman"/>
          <w:sz w:val="23"/>
          <w:szCs w:val="23"/>
        </w:rPr>
        <w:t>Пепперс</w:t>
      </w:r>
      <w:proofErr w:type="spellEnd"/>
      <w:r w:rsidR="00C80643" w:rsidRPr="00E701FA">
        <w:rPr>
          <w:rFonts w:ascii="Times New Roman" w:hAnsi="Times New Roman"/>
          <w:sz w:val="23"/>
          <w:szCs w:val="23"/>
        </w:rPr>
        <w:t xml:space="preserve">», </w:t>
      </w:r>
      <w:proofErr w:type="spellStart"/>
      <w:r w:rsidR="00C80643" w:rsidRPr="00E701FA">
        <w:rPr>
          <w:rFonts w:ascii="Times New Roman" w:hAnsi="Times New Roman"/>
          <w:sz w:val="23"/>
          <w:szCs w:val="23"/>
        </w:rPr>
        <w:t>Refrion</w:t>
      </w:r>
      <w:proofErr w:type="spellEnd"/>
      <w:r w:rsidR="008D42BA" w:rsidRPr="00E701FA">
        <w:rPr>
          <w:rFonts w:ascii="Times New Roman" w:hAnsi="Times New Roman"/>
          <w:sz w:val="23"/>
          <w:szCs w:val="23"/>
        </w:rPr>
        <w:t xml:space="preserve"> (Италия), «АК «ОЗНА»</w:t>
      </w:r>
      <w:r w:rsidR="00C80643" w:rsidRPr="00E701FA">
        <w:rPr>
          <w:rFonts w:ascii="Times New Roman" w:hAnsi="Times New Roman"/>
          <w:sz w:val="23"/>
          <w:szCs w:val="23"/>
        </w:rPr>
        <w:t>, «ПКТБА», «ЭНЕРГОМАШКОМПЛЕКТ», «</w:t>
      </w:r>
      <w:proofErr w:type="spellStart"/>
      <w:r w:rsidR="00C80643" w:rsidRPr="00E701FA">
        <w:rPr>
          <w:rFonts w:ascii="Times New Roman" w:hAnsi="Times New Roman"/>
          <w:sz w:val="23"/>
          <w:szCs w:val="23"/>
        </w:rPr>
        <w:t>ЭкспертНефтеГаз</w:t>
      </w:r>
      <w:proofErr w:type="spellEnd"/>
      <w:r w:rsidR="00C80643" w:rsidRPr="00E701FA">
        <w:rPr>
          <w:rFonts w:ascii="Times New Roman" w:hAnsi="Times New Roman"/>
          <w:sz w:val="23"/>
          <w:szCs w:val="23"/>
        </w:rPr>
        <w:t xml:space="preserve">», </w:t>
      </w:r>
      <w:r w:rsidR="00EA69AE" w:rsidRPr="00E701FA">
        <w:rPr>
          <w:rFonts w:ascii="Times New Roman" w:hAnsi="Times New Roman"/>
          <w:sz w:val="23"/>
          <w:szCs w:val="23"/>
        </w:rPr>
        <w:t xml:space="preserve">ООО «НПП </w:t>
      </w:r>
      <w:proofErr w:type="spellStart"/>
      <w:r w:rsidR="00EA69AE" w:rsidRPr="00E701FA">
        <w:rPr>
          <w:rFonts w:ascii="Times New Roman" w:hAnsi="Times New Roman"/>
          <w:sz w:val="23"/>
          <w:szCs w:val="23"/>
        </w:rPr>
        <w:t>КуйбышевТелеком</w:t>
      </w:r>
      <w:proofErr w:type="spellEnd"/>
      <w:r w:rsidR="00EA69AE" w:rsidRPr="00E701FA">
        <w:rPr>
          <w:rFonts w:ascii="Times New Roman" w:hAnsi="Times New Roman"/>
          <w:sz w:val="23"/>
          <w:szCs w:val="23"/>
        </w:rPr>
        <w:t>-Метрология»</w:t>
      </w:r>
      <w:r w:rsidR="00C80643" w:rsidRPr="00E701FA">
        <w:rPr>
          <w:rFonts w:ascii="Times New Roman" w:hAnsi="Times New Roman"/>
          <w:sz w:val="23"/>
          <w:szCs w:val="23"/>
        </w:rPr>
        <w:t xml:space="preserve">, «Арматурный завод», «Мицубиси Электрик (РУС)», «ОБО </w:t>
      </w:r>
      <w:proofErr w:type="spellStart"/>
      <w:r w:rsidR="00C80643" w:rsidRPr="00E701FA">
        <w:rPr>
          <w:rFonts w:ascii="Times New Roman" w:hAnsi="Times New Roman"/>
          <w:sz w:val="23"/>
          <w:szCs w:val="23"/>
        </w:rPr>
        <w:t>Беттерманн</w:t>
      </w:r>
      <w:proofErr w:type="spellEnd"/>
      <w:r w:rsidR="00C80643" w:rsidRPr="00E701FA">
        <w:rPr>
          <w:rFonts w:ascii="Times New Roman" w:hAnsi="Times New Roman"/>
          <w:sz w:val="23"/>
          <w:szCs w:val="23"/>
        </w:rPr>
        <w:t>», «ЭРИС КИП»</w:t>
      </w:r>
      <w:r w:rsidR="008D42BA" w:rsidRPr="00E701FA">
        <w:rPr>
          <w:rFonts w:ascii="Times New Roman" w:hAnsi="Times New Roman"/>
          <w:sz w:val="23"/>
          <w:szCs w:val="23"/>
        </w:rPr>
        <w:t xml:space="preserve">, </w:t>
      </w:r>
      <w:r w:rsidR="00C80643" w:rsidRPr="00E701FA">
        <w:rPr>
          <w:rFonts w:ascii="Times New Roman" w:hAnsi="Times New Roman"/>
          <w:sz w:val="23"/>
          <w:szCs w:val="23"/>
        </w:rPr>
        <w:t xml:space="preserve">«Компания </w:t>
      </w:r>
      <w:proofErr w:type="spellStart"/>
      <w:r w:rsidR="00C80643" w:rsidRPr="00E701FA">
        <w:rPr>
          <w:rFonts w:ascii="Times New Roman" w:hAnsi="Times New Roman"/>
          <w:sz w:val="23"/>
          <w:szCs w:val="23"/>
        </w:rPr>
        <w:t>Тапфло</w:t>
      </w:r>
      <w:proofErr w:type="spellEnd"/>
      <w:r w:rsidR="00C80643" w:rsidRPr="00E701FA">
        <w:rPr>
          <w:rFonts w:ascii="Times New Roman" w:hAnsi="Times New Roman"/>
          <w:sz w:val="23"/>
          <w:szCs w:val="23"/>
        </w:rPr>
        <w:t>» и другие.</w:t>
      </w:r>
    </w:p>
    <w:p w:rsidR="005F02D1" w:rsidRPr="00E701FA" w:rsidRDefault="005F02D1" w:rsidP="005F02D1">
      <w:pPr>
        <w:jc w:val="both"/>
        <w:rPr>
          <w:rFonts w:ascii="Times New Roman" w:hAnsi="Times New Roman"/>
          <w:sz w:val="23"/>
          <w:szCs w:val="23"/>
        </w:rPr>
      </w:pPr>
      <w:r w:rsidRPr="00E701FA">
        <w:rPr>
          <w:rFonts w:ascii="Times New Roman" w:hAnsi="Times New Roman"/>
          <w:b/>
          <w:i/>
          <w:color w:val="0070C0"/>
          <w:sz w:val="23"/>
          <w:szCs w:val="23"/>
          <w:u w:val="single"/>
        </w:rPr>
        <w:t>Впервые принимают участие</w:t>
      </w:r>
      <w:r w:rsidRPr="00E701FA">
        <w:rPr>
          <w:rFonts w:ascii="Times New Roman" w:hAnsi="Times New Roman"/>
          <w:b/>
          <w:color w:val="0070C0"/>
          <w:sz w:val="23"/>
          <w:szCs w:val="23"/>
        </w:rPr>
        <w:t xml:space="preserve">: </w:t>
      </w:r>
      <w:r w:rsidR="00C80643" w:rsidRPr="00E701FA">
        <w:rPr>
          <w:rFonts w:ascii="Times New Roman" w:hAnsi="Times New Roman"/>
          <w:sz w:val="23"/>
          <w:szCs w:val="23"/>
        </w:rPr>
        <w:t>«Газпром нефть-СМ», «Корпорация ВСМПО-АВИСМА», Х</w:t>
      </w:r>
      <w:r w:rsidR="001672FC" w:rsidRPr="00E701FA">
        <w:rPr>
          <w:rFonts w:ascii="Times New Roman" w:hAnsi="Times New Roman"/>
          <w:sz w:val="23"/>
          <w:szCs w:val="23"/>
        </w:rPr>
        <w:t xml:space="preserve">олдинг </w:t>
      </w:r>
      <w:r w:rsidR="00C80643" w:rsidRPr="00E701FA">
        <w:rPr>
          <w:rFonts w:ascii="Times New Roman" w:hAnsi="Times New Roman"/>
          <w:sz w:val="23"/>
          <w:szCs w:val="23"/>
        </w:rPr>
        <w:t xml:space="preserve">БЕЛОМО (Минск),  «ЧТПЗ» – промышленная группа металлургического комплекса России,  </w:t>
      </w:r>
      <w:proofErr w:type="spellStart"/>
      <w:r w:rsidR="00C80643" w:rsidRPr="00E701FA">
        <w:rPr>
          <w:rFonts w:ascii="Times New Roman" w:hAnsi="Times New Roman"/>
          <w:sz w:val="23"/>
          <w:szCs w:val="23"/>
        </w:rPr>
        <w:t>TenCateGeosynthetics</w:t>
      </w:r>
      <w:proofErr w:type="spellEnd"/>
      <w:r w:rsidR="00C80643" w:rsidRPr="00E701FA">
        <w:rPr>
          <w:rFonts w:ascii="Times New Roman" w:hAnsi="Times New Roman"/>
          <w:sz w:val="23"/>
          <w:szCs w:val="23"/>
        </w:rPr>
        <w:t xml:space="preserve"> (Австрия), GUMM</w:t>
      </w:r>
      <w:r w:rsidR="008D42BA" w:rsidRPr="00E701FA">
        <w:rPr>
          <w:rFonts w:ascii="Times New Roman" w:hAnsi="Times New Roman"/>
          <w:sz w:val="23"/>
          <w:szCs w:val="23"/>
        </w:rPr>
        <w:t>IWERK KRAIBURG (Германия), «ТУРК РУС»,</w:t>
      </w:r>
      <w:r w:rsidR="00C80643" w:rsidRPr="00E701FA">
        <w:rPr>
          <w:rFonts w:ascii="Times New Roman" w:hAnsi="Times New Roman"/>
          <w:sz w:val="23"/>
          <w:szCs w:val="23"/>
        </w:rPr>
        <w:t xml:space="preserve"> «НП</w:t>
      </w:r>
      <w:r w:rsidR="008D42BA" w:rsidRPr="00E701FA">
        <w:rPr>
          <w:rFonts w:ascii="Times New Roman" w:hAnsi="Times New Roman"/>
          <w:sz w:val="23"/>
          <w:szCs w:val="23"/>
        </w:rPr>
        <w:t>П «</w:t>
      </w:r>
      <w:proofErr w:type="spellStart"/>
      <w:r w:rsidR="008D42BA" w:rsidRPr="00E701FA">
        <w:rPr>
          <w:rFonts w:ascii="Times New Roman" w:hAnsi="Times New Roman"/>
          <w:sz w:val="23"/>
          <w:szCs w:val="23"/>
        </w:rPr>
        <w:t>Нефтегазинжиниринг</w:t>
      </w:r>
      <w:proofErr w:type="spellEnd"/>
      <w:r w:rsidR="008D42BA" w:rsidRPr="00E701FA">
        <w:rPr>
          <w:rFonts w:ascii="Times New Roman" w:hAnsi="Times New Roman"/>
          <w:sz w:val="23"/>
          <w:szCs w:val="23"/>
        </w:rPr>
        <w:t>»</w:t>
      </w:r>
      <w:proofErr w:type="gramStart"/>
      <w:r w:rsidR="008D42BA" w:rsidRPr="00E701FA">
        <w:rPr>
          <w:rFonts w:ascii="Times New Roman" w:hAnsi="Times New Roman"/>
          <w:sz w:val="23"/>
          <w:szCs w:val="23"/>
        </w:rPr>
        <w:t>,</w:t>
      </w:r>
      <w:r w:rsidR="00491915" w:rsidRPr="00E701FA">
        <w:rPr>
          <w:rFonts w:ascii="Times New Roman" w:hAnsi="Times New Roman"/>
          <w:sz w:val="23"/>
          <w:szCs w:val="23"/>
        </w:rPr>
        <w:t>Ф</w:t>
      </w:r>
      <w:proofErr w:type="gramEnd"/>
      <w:r w:rsidR="00491915" w:rsidRPr="00E701FA">
        <w:rPr>
          <w:rFonts w:ascii="Times New Roman" w:hAnsi="Times New Roman"/>
          <w:sz w:val="23"/>
          <w:szCs w:val="23"/>
        </w:rPr>
        <w:t xml:space="preserve">онд Центра поддержки субъектов малого и среднего предпринимательства Иркутска, </w:t>
      </w:r>
      <w:r w:rsidR="00C80643" w:rsidRPr="00E701FA">
        <w:rPr>
          <w:rFonts w:ascii="Times New Roman" w:hAnsi="Times New Roman"/>
          <w:sz w:val="23"/>
          <w:szCs w:val="23"/>
        </w:rPr>
        <w:t>«Лабораторн</w:t>
      </w:r>
      <w:r w:rsidR="005D14B9">
        <w:rPr>
          <w:rFonts w:ascii="Times New Roman" w:hAnsi="Times New Roman"/>
          <w:sz w:val="23"/>
          <w:szCs w:val="23"/>
        </w:rPr>
        <w:t>ы</w:t>
      </w:r>
      <w:r w:rsidR="00C80643" w:rsidRPr="00E701FA">
        <w:rPr>
          <w:rFonts w:ascii="Times New Roman" w:hAnsi="Times New Roman"/>
          <w:sz w:val="23"/>
          <w:szCs w:val="23"/>
        </w:rPr>
        <w:t xml:space="preserve">е  технологии», СКБ «Приборы и системы», МВС </w:t>
      </w:r>
      <w:proofErr w:type="spellStart"/>
      <w:r w:rsidR="00C80643" w:rsidRPr="00E701FA">
        <w:rPr>
          <w:rFonts w:ascii="Times New Roman" w:hAnsi="Times New Roman"/>
          <w:sz w:val="23"/>
          <w:szCs w:val="23"/>
        </w:rPr>
        <w:t>Мех</w:t>
      </w:r>
      <w:r w:rsidR="008D42BA" w:rsidRPr="00E701FA">
        <w:rPr>
          <w:rFonts w:ascii="Times New Roman" w:hAnsi="Times New Roman"/>
          <w:sz w:val="23"/>
          <w:szCs w:val="23"/>
        </w:rPr>
        <w:t>атроника</w:t>
      </w:r>
      <w:proofErr w:type="spellEnd"/>
      <w:r w:rsidR="008D42BA" w:rsidRPr="00E701FA">
        <w:rPr>
          <w:rFonts w:ascii="Times New Roman" w:hAnsi="Times New Roman"/>
          <w:sz w:val="23"/>
          <w:szCs w:val="23"/>
        </w:rPr>
        <w:t xml:space="preserve">, </w:t>
      </w:r>
      <w:r w:rsidR="00C80643" w:rsidRPr="00E701FA">
        <w:rPr>
          <w:rFonts w:ascii="Times New Roman" w:hAnsi="Times New Roman"/>
          <w:sz w:val="23"/>
          <w:szCs w:val="23"/>
        </w:rPr>
        <w:t>«</w:t>
      </w:r>
      <w:proofErr w:type="spellStart"/>
      <w:r w:rsidR="00C80643" w:rsidRPr="00E701FA">
        <w:rPr>
          <w:rFonts w:ascii="Times New Roman" w:hAnsi="Times New Roman"/>
          <w:sz w:val="23"/>
          <w:szCs w:val="23"/>
        </w:rPr>
        <w:t>Энерпред</w:t>
      </w:r>
      <w:proofErr w:type="spellEnd"/>
      <w:r w:rsidR="00C80643" w:rsidRPr="00E701FA">
        <w:rPr>
          <w:rFonts w:ascii="Times New Roman" w:hAnsi="Times New Roman"/>
          <w:sz w:val="23"/>
          <w:szCs w:val="23"/>
        </w:rPr>
        <w:t>», Корпорация АК «ЭСКМ» и другие.</w:t>
      </w:r>
    </w:p>
    <w:p w:rsidR="00187684" w:rsidRPr="00E701FA" w:rsidRDefault="0077074D" w:rsidP="00C44140">
      <w:pPr>
        <w:jc w:val="both"/>
        <w:rPr>
          <w:rFonts w:ascii="Times New Roman" w:hAnsi="Times New Roman"/>
          <w:b/>
          <w:sz w:val="23"/>
          <w:szCs w:val="23"/>
        </w:rPr>
      </w:pPr>
      <w:r w:rsidRPr="00E701FA">
        <w:rPr>
          <w:rFonts w:ascii="Times New Roman" w:hAnsi="Times New Roman"/>
          <w:b/>
          <w:i/>
          <w:color w:val="0070C0"/>
          <w:sz w:val="23"/>
          <w:szCs w:val="23"/>
          <w:u w:val="single"/>
        </w:rPr>
        <w:t>К</w:t>
      </w:r>
      <w:r w:rsidR="00187684" w:rsidRPr="00E701FA">
        <w:rPr>
          <w:rFonts w:ascii="Times New Roman" w:hAnsi="Times New Roman"/>
          <w:b/>
          <w:i/>
          <w:color w:val="0070C0"/>
          <w:sz w:val="23"/>
          <w:szCs w:val="23"/>
          <w:u w:val="single"/>
        </w:rPr>
        <w:t>оллективны</w:t>
      </w:r>
      <w:r w:rsidRPr="00E701FA">
        <w:rPr>
          <w:rFonts w:ascii="Times New Roman" w:hAnsi="Times New Roman"/>
          <w:b/>
          <w:i/>
          <w:color w:val="0070C0"/>
          <w:sz w:val="23"/>
          <w:szCs w:val="23"/>
          <w:u w:val="single"/>
        </w:rPr>
        <w:t>е</w:t>
      </w:r>
      <w:r w:rsidR="00187684" w:rsidRPr="00E701FA">
        <w:rPr>
          <w:rFonts w:ascii="Times New Roman" w:hAnsi="Times New Roman"/>
          <w:b/>
          <w:i/>
          <w:color w:val="0070C0"/>
          <w:sz w:val="23"/>
          <w:szCs w:val="23"/>
          <w:u w:val="single"/>
        </w:rPr>
        <w:t xml:space="preserve"> стенд</w:t>
      </w:r>
      <w:r w:rsidRPr="00E701FA">
        <w:rPr>
          <w:rFonts w:ascii="Times New Roman" w:hAnsi="Times New Roman"/>
          <w:b/>
          <w:i/>
          <w:color w:val="0070C0"/>
          <w:sz w:val="23"/>
          <w:szCs w:val="23"/>
          <w:u w:val="single"/>
        </w:rPr>
        <w:t>ы</w:t>
      </w:r>
      <w:r w:rsidR="00C44140" w:rsidRPr="00E701FA">
        <w:rPr>
          <w:rFonts w:ascii="Times New Roman" w:hAnsi="Times New Roman"/>
          <w:b/>
          <w:i/>
          <w:color w:val="0070C0"/>
          <w:sz w:val="23"/>
          <w:szCs w:val="23"/>
          <w:u w:val="single"/>
        </w:rPr>
        <w:t xml:space="preserve"> представят</w:t>
      </w:r>
      <w:r w:rsidRPr="00E701FA">
        <w:rPr>
          <w:rFonts w:ascii="Times New Roman" w:hAnsi="Times New Roman"/>
          <w:b/>
          <w:i/>
          <w:color w:val="0070C0"/>
          <w:sz w:val="23"/>
          <w:szCs w:val="23"/>
          <w:u w:val="single"/>
        </w:rPr>
        <w:t>:</w:t>
      </w:r>
      <w:r w:rsidR="005D14B9">
        <w:rPr>
          <w:rFonts w:ascii="Times New Roman" w:hAnsi="Times New Roman"/>
          <w:b/>
          <w:i/>
          <w:color w:val="0070C0"/>
          <w:sz w:val="23"/>
          <w:szCs w:val="23"/>
          <w:u w:val="single"/>
        </w:rPr>
        <w:t xml:space="preserve"> </w:t>
      </w:r>
      <w:proofErr w:type="gramStart"/>
      <w:r w:rsidR="00E701FA" w:rsidRPr="00E701FA">
        <w:rPr>
          <w:rFonts w:ascii="Times New Roman" w:hAnsi="Times New Roman"/>
          <w:sz w:val="23"/>
          <w:szCs w:val="23"/>
        </w:rPr>
        <w:t>Республика Беларусь</w:t>
      </w:r>
      <w:r w:rsidR="00B12CAA" w:rsidRPr="00E701FA">
        <w:rPr>
          <w:rFonts w:ascii="Times New Roman" w:hAnsi="Times New Roman"/>
          <w:sz w:val="23"/>
          <w:szCs w:val="23"/>
        </w:rPr>
        <w:t xml:space="preserve"> (более 10 компаний, среди которых концерн «</w:t>
      </w:r>
      <w:proofErr w:type="spellStart"/>
      <w:r w:rsidR="00B12CAA" w:rsidRPr="00E701FA">
        <w:rPr>
          <w:rFonts w:ascii="Times New Roman" w:hAnsi="Times New Roman"/>
          <w:sz w:val="23"/>
          <w:szCs w:val="23"/>
        </w:rPr>
        <w:t>Белнефтехим</w:t>
      </w:r>
      <w:proofErr w:type="spellEnd"/>
      <w:r w:rsidR="00B12CAA" w:rsidRPr="00E701FA">
        <w:rPr>
          <w:rFonts w:ascii="Times New Roman" w:hAnsi="Times New Roman"/>
          <w:sz w:val="23"/>
          <w:szCs w:val="23"/>
        </w:rPr>
        <w:t>», ОАО «</w:t>
      </w:r>
      <w:proofErr w:type="spellStart"/>
      <w:r w:rsidR="00B12CAA" w:rsidRPr="00E701FA">
        <w:rPr>
          <w:rFonts w:ascii="Times New Roman" w:hAnsi="Times New Roman"/>
          <w:sz w:val="23"/>
          <w:szCs w:val="23"/>
        </w:rPr>
        <w:t>Белоруснефть</w:t>
      </w:r>
      <w:proofErr w:type="spellEnd"/>
      <w:r w:rsidR="00B12CAA" w:rsidRPr="00E701FA">
        <w:rPr>
          <w:rFonts w:ascii="Times New Roman" w:hAnsi="Times New Roman"/>
          <w:sz w:val="23"/>
          <w:szCs w:val="23"/>
        </w:rPr>
        <w:t>», ОАО «</w:t>
      </w:r>
      <w:proofErr w:type="spellStart"/>
      <w:r w:rsidR="00B12CAA" w:rsidRPr="00E701FA">
        <w:rPr>
          <w:rFonts w:ascii="Times New Roman" w:hAnsi="Times New Roman"/>
          <w:sz w:val="23"/>
          <w:szCs w:val="23"/>
        </w:rPr>
        <w:t>Нафтан</w:t>
      </w:r>
      <w:proofErr w:type="spellEnd"/>
      <w:r w:rsidR="00B12CAA" w:rsidRPr="00E701FA">
        <w:rPr>
          <w:rFonts w:ascii="Times New Roman" w:hAnsi="Times New Roman"/>
          <w:sz w:val="23"/>
          <w:szCs w:val="23"/>
        </w:rPr>
        <w:t>», «</w:t>
      </w:r>
      <w:proofErr w:type="spellStart"/>
      <w:r w:rsidR="00B12CAA" w:rsidRPr="00E701FA">
        <w:rPr>
          <w:rFonts w:ascii="Times New Roman" w:hAnsi="Times New Roman"/>
          <w:sz w:val="23"/>
          <w:szCs w:val="23"/>
        </w:rPr>
        <w:t>Мозырский</w:t>
      </w:r>
      <w:proofErr w:type="spellEnd"/>
      <w:r w:rsidR="00B12CAA" w:rsidRPr="00E701FA">
        <w:rPr>
          <w:rFonts w:ascii="Times New Roman" w:hAnsi="Times New Roman"/>
          <w:sz w:val="23"/>
          <w:szCs w:val="23"/>
        </w:rPr>
        <w:t xml:space="preserve"> НПЗ», ОАО «ГИАП», ОАО «Завод горного воска»</w:t>
      </w:r>
      <w:r w:rsidR="005F79C3">
        <w:rPr>
          <w:rFonts w:ascii="Times New Roman" w:hAnsi="Times New Roman"/>
          <w:sz w:val="23"/>
          <w:szCs w:val="23"/>
        </w:rPr>
        <w:t>,</w:t>
      </w:r>
      <w:r w:rsidR="00B12CAA" w:rsidRPr="00E701FA">
        <w:rPr>
          <w:rFonts w:ascii="Times New Roman" w:hAnsi="Times New Roman"/>
          <w:sz w:val="23"/>
          <w:szCs w:val="23"/>
        </w:rPr>
        <w:t xml:space="preserve"> а также </w:t>
      </w:r>
      <w:r w:rsidR="00491915">
        <w:rPr>
          <w:rFonts w:ascii="Times New Roman" w:hAnsi="Times New Roman"/>
          <w:sz w:val="23"/>
          <w:szCs w:val="23"/>
        </w:rPr>
        <w:t xml:space="preserve">ООО </w:t>
      </w:r>
      <w:r w:rsidR="00B12CAA" w:rsidRPr="00E701FA">
        <w:rPr>
          <w:rFonts w:ascii="Times New Roman" w:hAnsi="Times New Roman"/>
          <w:sz w:val="23"/>
          <w:szCs w:val="23"/>
        </w:rPr>
        <w:t>«</w:t>
      </w:r>
      <w:proofErr w:type="spellStart"/>
      <w:r w:rsidR="00B12CAA" w:rsidRPr="00E701FA">
        <w:rPr>
          <w:rFonts w:ascii="Times New Roman" w:hAnsi="Times New Roman"/>
          <w:sz w:val="23"/>
          <w:szCs w:val="23"/>
        </w:rPr>
        <w:t>Белнефтехим</w:t>
      </w:r>
      <w:proofErr w:type="spellEnd"/>
      <w:r w:rsidR="00B12CAA" w:rsidRPr="00E701FA">
        <w:rPr>
          <w:rFonts w:ascii="Times New Roman" w:hAnsi="Times New Roman"/>
          <w:sz w:val="23"/>
          <w:szCs w:val="23"/>
        </w:rPr>
        <w:t>-РОС», «ООО СП «</w:t>
      </w:r>
      <w:proofErr w:type="spellStart"/>
      <w:r w:rsidR="00B12CAA" w:rsidRPr="00E701FA">
        <w:rPr>
          <w:rFonts w:ascii="Times New Roman" w:hAnsi="Times New Roman"/>
          <w:sz w:val="23"/>
          <w:szCs w:val="23"/>
        </w:rPr>
        <w:t>Термобрест</w:t>
      </w:r>
      <w:proofErr w:type="spellEnd"/>
      <w:r w:rsidR="00B12CAA" w:rsidRPr="00E701FA">
        <w:rPr>
          <w:rFonts w:ascii="Times New Roman" w:hAnsi="Times New Roman"/>
          <w:sz w:val="23"/>
          <w:szCs w:val="23"/>
        </w:rPr>
        <w:t>», ОАО «Могилёвский завод Электродвигатель», ОАО «ММЗ имени С.И.Вавилова – УКХ «</w:t>
      </w:r>
      <w:proofErr w:type="spellStart"/>
      <w:r w:rsidR="00B12CAA" w:rsidRPr="00E701FA">
        <w:rPr>
          <w:rFonts w:ascii="Times New Roman" w:hAnsi="Times New Roman"/>
          <w:sz w:val="23"/>
          <w:szCs w:val="23"/>
        </w:rPr>
        <w:t>БелОМО</w:t>
      </w:r>
      <w:proofErr w:type="spellEnd"/>
      <w:r w:rsidR="00B12CAA" w:rsidRPr="00E701FA">
        <w:rPr>
          <w:rFonts w:ascii="Times New Roman" w:hAnsi="Times New Roman"/>
          <w:sz w:val="23"/>
          <w:szCs w:val="23"/>
        </w:rPr>
        <w:t>», «</w:t>
      </w:r>
      <w:proofErr w:type="spellStart"/>
      <w:r w:rsidR="00B12CAA" w:rsidRPr="00E701FA">
        <w:rPr>
          <w:rFonts w:ascii="Times New Roman" w:hAnsi="Times New Roman"/>
          <w:sz w:val="23"/>
          <w:szCs w:val="23"/>
        </w:rPr>
        <w:t>Бобруйский</w:t>
      </w:r>
      <w:proofErr w:type="spellEnd"/>
      <w:r w:rsidR="00B12CAA" w:rsidRPr="00E701FA">
        <w:rPr>
          <w:rFonts w:ascii="Times New Roman" w:hAnsi="Times New Roman"/>
          <w:sz w:val="23"/>
          <w:szCs w:val="23"/>
        </w:rPr>
        <w:t xml:space="preserve"> машиностроительный завод» и другие)</w:t>
      </w:r>
      <w:r w:rsidR="00C44140" w:rsidRPr="00E701FA">
        <w:rPr>
          <w:rFonts w:ascii="Times New Roman" w:hAnsi="Times New Roman"/>
          <w:sz w:val="23"/>
          <w:szCs w:val="23"/>
        </w:rPr>
        <w:t xml:space="preserve">, </w:t>
      </w:r>
      <w:r w:rsidR="00E701FA" w:rsidRPr="00E701FA">
        <w:rPr>
          <w:rFonts w:ascii="Times New Roman" w:hAnsi="Times New Roman"/>
          <w:sz w:val="23"/>
          <w:szCs w:val="23"/>
        </w:rPr>
        <w:t xml:space="preserve">а также </w:t>
      </w:r>
      <w:r w:rsidR="00C44140" w:rsidRPr="00E701FA">
        <w:rPr>
          <w:rFonts w:ascii="Times New Roman" w:hAnsi="Times New Roman"/>
          <w:sz w:val="23"/>
          <w:szCs w:val="23"/>
        </w:rPr>
        <w:t xml:space="preserve">Республика Татарстан, </w:t>
      </w:r>
      <w:r w:rsidR="00187684" w:rsidRPr="00E701FA">
        <w:rPr>
          <w:rFonts w:ascii="Times New Roman" w:hAnsi="Times New Roman"/>
          <w:sz w:val="23"/>
          <w:szCs w:val="23"/>
        </w:rPr>
        <w:t>Центр кластерного</w:t>
      </w:r>
      <w:r w:rsidR="005D14B9">
        <w:rPr>
          <w:rFonts w:ascii="Times New Roman" w:hAnsi="Times New Roman"/>
          <w:sz w:val="23"/>
          <w:szCs w:val="23"/>
        </w:rPr>
        <w:t xml:space="preserve"> </w:t>
      </w:r>
      <w:r w:rsidR="00187684" w:rsidRPr="00E701FA">
        <w:rPr>
          <w:rFonts w:ascii="Times New Roman" w:hAnsi="Times New Roman"/>
          <w:sz w:val="23"/>
          <w:szCs w:val="23"/>
        </w:rPr>
        <w:t>развития Курганской области, «</w:t>
      </w:r>
      <w:proofErr w:type="spellStart"/>
      <w:r w:rsidR="00187684" w:rsidRPr="00E701FA">
        <w:rPr>
          <w:rFonts w:ascii="Times New Roman" w:hAnsi="Times New Roman"/>
          <w:sz w:val="23"/>
          <w:szCs w:val="23"/>
        </w:rPr>
        <w:t>Таграс</w:t>
      </w:r>
      <w:proofErr w:type="spellEnd"/>
      <w:r w:rsidR="00187684" w:rsidRPr="00E701FA">
        <w:rPr>
          <w:rFonts w:ascii="Times New Roman" w:hAnsi="Times New Roman"/>
          <w:sz w:val="23"/>
          <w:szCs w:val="23"/>
        </w:rPr>
        <w:t>-Холдинг»</w:t>
      </w:r>
      <w:r w:rsidR="00C44140" w:rsidRPr="00E701FA">
        <w:rPr>
          <w:rFonts w:ascii="Times New Roman" w:hAnsi="Times New Roman"/>
          <w:sz w:val="23"/>
          <w:szCs w:val="23"/>
        </w:rPr>
        <w:t>.</w:t>
      </w:r>
      <w:proofErr w:type="gramEnd"/>
    </w:p>
    <w:p w:rsidR="00187684" w:rsidRPr="00E701FA" w:rsidRDefault="00C44140" w:rsidP="00C44140">
      <w:pPr>
        <w:jc w:val="both"/>
        <w:rPr>
          <w:rFonts w:ascii="Times New Roman" w:hAnsi="Times New Roman"/>
          <w:b/>
          <w:sz w:val="23"/>
          <w:szCs w:val="23"/>
        </w:rPr>
      </w:pPr>
      <w:r w:rsidRPr="00E701FA">
        <w:rPr>
          <w:rFonts w:ascii="Times New Roman" w:hAnsi="Times New Roman"/>
          <w:b/>
          <w:i/>
          <w:color w:val="0070C0"/>
          <w:sz w:val="23"/>
          <w:szCs w:val="23"/>
          <w:u w:val="single"/>
        </w:rPr>
        <w:t>П</w:t>
      </w:r>
      <w:r w:rsidR="00187684" w:rsidRPr="00E701FA">
        <w:rPr>
          <w:rFonts w:ascii="Times New Roman" w:hAnsi="Times New Roman"/>
          <w:b/>
          <w:i/>
          <w:color w:val="0070C0"/>
          <w:sz w:val="23"/>
          <w:szCs w:val="23"/>
          <w:u w:val="single"/>
        </w:rPr>
        <w:t>редприятия Республики Башкортостан</w:t>
      </w:r>
      <w:r w:rsidR="005D14B9">
        <w:rPr>
          <w:rFonts w:ascii="Times New Roman" w:hAnsi="Times New Roman"/>
          <w:b/>
          <w:i/>
          <w:color w:val="0070C0"/>
          <w:sz w:val="23"/>
          <w:szCs w:val="23"/>
          <w:u w:val="single"/>
        </w:rPr>
        <w:t xml:space="preserve"> </w:t>
      </w:r>
      <w:r w:rsidRPr="00E701FA">
        <w:rPr>
          <w:rFonts w:ascii="Times New Roman" w:hAnsi="Times New Roman"/>
          <w:sz w:val="23"/>
          <w:szCs w:val="23"/>
        </w:rPr>
        <w:t>представят свои достижения в области нефтехимического и нефтегазового машиностроения, в том числе Н</w:t>
      </w:r>
      <w:r w:rsidR="00187684" w:rsidRPr="00E701FA">
        <w:rPr>
          <w:rFonts w:ascii="Times New Roman" w:hAnsi="Times New Roman"/>
          <w:sz w:val="23"/>
          <w:szCs w:val="23"/>
        </w:rPr>
        <w:t>ефтехимический кластер</w:t>
      </w:r>
      <w:r w:rsidRPr="00E701FA">
        <w:rPr>
          <w:rFonts w:ascii="Times New Roman" w:hAnsi="Times New Roman"/>
          <w:sz w:val="23"/>
          <w:szCs w:val="23"/>
        </w:rPr>
        <w:t xml:space="preserve"> Республики Башкортостан</w:t>
      </w:r>
      <w:r w:rsidR="00187684" w:rsidRPr="00E701FA">
        <w:rPr>
          <w:rFonts w:ascii="Times New Roman" w:hAnsi="Times New Roman"/>
          <w:sz w:val="23"/>
          <w:szCs w:val="23"/>
        </w:rPr>
        <w:t xml:space="preserve">, в состав которого </w:t>
      </w:r>
      <w:r w:rsidRPr="00E701FA">
        <w:rPr>
          <w:rFonts w:ascii="Times New Roman" w:hAnsi="Times New Roman"/>
          <w:sz w:val="23"/>
          <w:szCs w:val="23"/>
        </w:rPr>
        <w:t xml:space="preserve">входит </w:t>
      </w:r>
      <w:r w:rsidR="00187684" w:rsidRPr="00E701FA">
        <w:rPr>
          <w:rFonts w:ascii="Times New Roman" w:hAnsi="Times New Roman"/>
          <w:sz w:val="23"/>
          <w:szCs w:val="23"/>
        </w:rPr>
        <w:t>160 предприятий и</w:t>
      </w:r>
      <w:r w:rsidR="005D14B9">
        <w:rPr>
          <w:rFonts w:ascii="Times New Roman" w:hAnsi="Times New Roman"/>
          <w:sz w:val="23"/>
          <w:szCs w:val="23"/>
        </w:rPr>
        <w:t xml:space="preserve"> </w:t>
      </w:r>
      <w:r w:rsidR="00187684" w:rsidRPr="00E701FA">
        <w:rPr>
          <w:rFonts w:ascii="Times New Roman" w:hAnsi="Times New Roman"/>
          <w:sz w:val="23"/>
          <w:szCs w:val="23"/>
        </w:rPr>
        <w:t>Геофизический кластер Республики Башкортостан «КВАНТ», объединяющ</w:t>
      </w:r>
      <w:r w:rsidRPr="00E701FA">
        <w:rPr>
          <w:rFonts w:ascii="Times New Roman" w:hAnsi="Times New Roman"/>
          <w:sz w:val="23"/>
          <w:szCs w:val="23"/>
        </w:rPr>
        <w:t>ий</w:t>
      </w:r>
      <w:r w:rsidR="00187684" w:rsidRPr="00E701FA">
        <w:rPr>
          <w:rFonts w:ascii="Times New Roman" w:hAnsi="Times New Roman"/>
          <w:sz w:val="23"/>
          <w:szCs w:val="23"/>
        </w:rPr>
        <w:t xml:space="preserve"> 35 компаний геофизической науки, профессионального нефтяного образования, нефтяного машиностроения, приборостроения и сервиса в нефтегазовой сфере.</w:t>
      </w:r>
    </w:p>
    <w:p w:rsidR="00187684" w:rsidRPr="002A032B" w:rsidRDefault="00187684" w:rsidP="005F02D1">
      <w:pPr>
        <w:jc w:val="both"/>
        <w:rPr>
          <w:rFonts w:ascii="Times New Roman" w:hAnsi="Times New Roman"/>
          <w:sz w:val="22"/>
          <w:szCs w:val="22"/>
        </w:rPr>
      </w:pPr>
    </w:p>
    <w:p w:rsidR="00A11D28" w:rsidRDefault="00A11D28" w:rsidP="00635149">
      <w:pPr>
        <w:spacing w:line="240" w:lineRule="atLeast"/>
        <w:ind w:firstLine="540"/>
        <w:jc w:val="both"/>
        <w:rPr>
          <w:rFonts w:ascii="Times New Roman" w:eastAsia="Calibri" w:hAnsi="Times New Roman"/>
          <w:bCs/>
          <w:sz w:val="23"/>
          <w:szCs w:val="23"/>
          <w:lang w:eastAsia="en-US"/>
        </w:rPr>
      </w:pPr>
    </w:p>
    <w:p w:rsidR="00DB7EF4" w:rsidRPr="00FE142D" w:rsidRDefault="00635149" w:rsidP="00635149">
      <w:pPr>
        <w:spacing w:line="240" w:lineRule="atLeast"/>
        <w:ind w:firstLine="540"/>
        <w:jc w:val="both"/>
        <w:rPr>
          <w:rFonts w:ascii="Times New Roman" w:eastAsia="Calibri" w:hAnsi="Times New Roman"/>
          <w:bCs/>
          <w:sz w:val="23"/>
          <w:szCs w:val="23"/>
          <w:lang w:eastAsia="en-US"/>
        </w:rPr>
      </w:pPr>
      <w:r w:rsidRPr="00FE142D">
        <w:rPr>
          <w:rFonts w:ascii="Times New Roman" w:eastAsia="Calibri" w:hAnsi="Times New Roman"/>
          <w:bCs/>
          <w:sz w:val="23"/>
          <w:szCs w:val="23"/>
          <w:lang w:eastAsia="en-US"/>
        </w:rPr>
        <w:lastRenderedPageBreak/>
        <w:t xml:space="preserve">Программа Российского Нефтегазохимического Форума включает в себя порядка </w:t>
      </w:r>
      <w:r w:rsidR="00E701FA" w:rsidRPr="00FE142D">
        <w:rPr>
          <w:rFonts w:ascii="Times New Roman" w:eastAsia="Calibri" w:hAnsi="Times New Roman"/>
          <w:bCs/>
          <w:sz w:val="23"/>
          <w:szCs w:val="23"/>
          <w:lang w:eastAsia="en-US"/>
        </w:rPr>
        <w:t>2</w:t>
      </w:r>
      <w:r w:rsidR="00DB7EF4">
        <w:rPr>
          <w:rFonts w:ascii="Times New Roman" w:eastAsia="Calibri" w:hAnsi="Times New Roman"/>
          <w:bCs/>
          <w:sz w:val="23"/>
          <w:szCs w:val="23"/>
          <w:lang w:eastAsia="en-US"/>
        </w:rPr>
        <w:t>5</w:t>
      </w:r>
      <w:r w:rsidRPr="00FE142D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 деловых мероприятий</w:t>
      </w:r>
      <w:r w:rsidR="00BF11A4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 - </w:t>
      </w:r>
      <w:r w:rsidR="00BF11A4" w:rsidRPr="00FE142D">
        <w:rPr>
          <w:rFonts w:ascii="Times New Roman" w:eastAsia="Calibri" w:hAnsi="Times New Roman"/>
          <w:bCs/>
          <w:sz w:val="23"/>
          <w:szCs w:val="23"/>
          <w:lang w:eastAsia="en-US"/>
        </w:rPr>
        <w:t>пленарное заседание, международные конференции, секции, семинары, круглые столы, тематические встречи</w:t>
      </w:r>
      <w:r w:rsidRPr="00FE142D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, </w:t>
      </w:r>
      <w:r w:rsidR="00DB7EF4">
        <w:rPr>
          <w:rFonts w:ascii="Times New Roman" w:eastAsia="Calibri" w:hAnsi="Times New Roman"/>
          <w:bCs/>
          <w:sz w:val="23"/>
          <w:szCs w:val="23"/>
          <w:lang w:eastAsia="en-US"/>
        </w:rPr>
        <w:t>которые пройдут на 6 площадках, основные</w:t>
      </w:r>
      <w:r w:rsidR="00141C49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 -</w:t>
      </w:r>
      <w:r w:rsidR="00DB7EF4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 ВДНХ-ЭКСПО и УГНТУ.</w:t>
      </w:r>
      <w:r w:rsidR="00BF11A4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 </w:t>
      </w:r>
      <w:r w:rsidR="00DB7EF4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В рамках Форума </w:t>
      </w:r>
      <w:r w:rsidR="00BF11A4">
        <w:rPr>
          <w:rFonts w:ascii="Times New Roman" w:eastAsia="Calibri" w:hAnsi="Times New Roman"/>
          <w:bCs/>
          <w:sz w:val="23"/>
          <w:szCs w:val="23"/>
          <w:lang w:eastAsia="en-US"/>
        </w:rPr>
        <w:t>состоится</w:t>
      </w:r>
      <w:r w:rsidR="00DB7EF4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 ставший уже традиционным и очень востребованным – Молодежный день.</w:t>
      </w:r>
    </w:p>
    <w:p w:rsidR="00635149" w:rsidRPr="00FE142D" w:rsidRDefault="00635149" w:rsidP="00635149">
      <w:pPr>
        <w:spacing w:line="240" w:lineRule="atLeast"/>
        <w:jc w:val="both"/>
        <w:rPr>
          <w:rFonts w:ascii="Times New Roman" w:eastAsia="Calibri" w:hAnsi="Times New Roman"/>
          <w:bCs/>
          <w:noProof/>
          <w:sz w:val="23"/>
          <w:szCs w:val="23"/>
        </w:rPr>
      </w:pPr>
      <w:r w:rsidRPr="00FE142D">
        <w:rPr>
          <w:rFonts w:ascii="Times New Roman" w:eastAsia="Calibri" w:hAnsi="Times New Roman"/>
          <w:b/>
          <w:bCs/>
          <w:i/>
          <w:noProof/>
          <w:color w:val="0070C0"/>
          <w:sz w:val="23"/>
          <w:szCs w:val="23"/>
          <w:u w:val="single"/>
        </w:rPr>
        <w:t xml:space="preserve">Пленарное заседание: </w:t>
      </w:r>
      <w:r w:rsidRPr="00FE142D">
        <w:rPr>
          <w:rFonts w:ascii="Times New Roman" w:eastAsia="Calibri" w:hAnsi="Times New Roman"/>
          <w:bCs/>
          <w:noProof/>
          <w:sz w:val="23"/>
          <w:szCs w:val="23"/>
        </w:rPr>
        <w:t>«Нефтегазо</w:t>
      </w:r>
      <w:r w:rsidR="00EF6D6E">
        <w:rPr>
          <w:rFonts w:ascii="Times New Roman" w:eastAsia="Calibri" w:hAnsi="Times New Roman"/>
          <w:bCs/>
          <w:noProof/>
          <w:sz w:val="23"/>
          <w:szCs w:val="23"/>
        </w:rPr>
        <w:t>хи</w:t>
      </w:r>
      <w:r w:rsidR="00CC3FE3">
        <w:rPr>
          <w:rFonts w:ascii="Times New Roman" w:eastAsia="Calibri" w:hAnsi="Times New Roman"/>
          <w:bCs/>
          <w:noProof/>
          <w:sz w:val="23"/>
          <w:szCs w:val="23"/>
        </w:rPr>
        <w:t>ми</w:t>
      </w:r>
      <w:r w:rsidR="00EF6D6E">
        <w:rPr>
          <w:rFonts w:ascii="Times New Roman" w:eastAsia="Calibri" w:hAnsi="Times New Roman"/>
          <w:bCs/>
          <w:noProof/>
          <w:sz w:val="23"/>
          <w:szCs w:val="23"/>
        </w:rPr>
        <w:t>ческая</w:t>
      </w:r>
      <w:r w:rsidRPr="00FE142D">
        <w:rPr>
          <w:rFonts w:ascii="Times New Roman" w:eastAsia="Calibri" w:hAnsi="Times New Roman"/>
          <w:bCs/>
          <w:noProof/>
          <w:sz w:val="23"/>
          <w:szCs w:val="23"/>
        </w:rPr>
        <w:t xml:space="preserve"> отрасль России – достижения и проблемы».</w:t>
      </w:r>
    </w:p>
    <w:p w:rsidR="00635149" w:rsidRPr="00FE142D" w:rsidRDefault="00635149" w:rsidP="004134F6">
      <w:pPr>
        <w:spacing w:line="240" w:lineRule="atLeast"/>
        <w:jc w:val="both"/>
        <w:rPr>
          <w:rFonts w:ascii="Times New Roman" w:eastAsia="Calibri" w:hAnsi="Times New Roman"/>
          <w:bCs/>
          <w:sz w:val="23"/>
          <w:szCs w:val="23"/>
          <w:lang w:eastAsia="en-US"/>
        </w:rPr>
      </w:pPr>
      <w:r w:rsidRPr="00FE142D">
        <w:rPr>
          <w:rFonts w:ascii="Times New Roman" w:eastAsia="Calibri" w:hAnsi="Times New Roman"/>
          <w:b/>
          <w:bCs/>
          <w:i/>
          <w:noProof/>
          <w:color w:val="0070C0"/>
          <w:sz w:val="23"/>
          <w:szCs w:val="23"/>
          <w:u w:val="single"/>
        </w:rPr>
        <w:t>Конференции:</w:t>
      </w:r>
      <w:r w:rsidR="005D14B9" w:rsidRPr="005D14B9">
        <w:rPr>
          <w:rFonts w:ascii="Times New Roman" w:eastAsia="Calibri" w:hAnsi="Times New Roman"/>
          <w:b/>
          <w:bCs/>
          <w:i/>
          <w:noProof/>
          <w:color w:val="0070C0"/>
          <w:sz w:val="23"/>
          <w:szCs w:val="23"/>
        </w:rPr>
        <w:t xml:space="preserve"> </w:t>
      </w:r>
      <w:r w:rsidRPr="00FE142D">
        <w:rPr>
          <w:rFonts w:ascii="Times New Roman" w:eastAsia="Calibri" w:hAnsi="Times New Roman"/>
          <w:bCs/>
          <w:sz w:val="23"/>
          <w:szCs w:val="23"/>
          <w:lang w:eastAsia="en-US"/>
        </w:rPr>
        <w:t>«Нефтегазопереработка-2017», «Нефтехимический территориальный кластер РБ – стратегия развития», «Геофизическая техника и технологии для решения нефтегазовых задач», «Трубопроводный транспорт-2017»</w:t>
      </w:r>
      <w:r w:rsidR="005D14B9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, </w:t>
      </w:r>
      <w:r w:rsidR="004134F6" w:rsidRPr="00FE142D">
        <w:rPr>
          <w:rFonts w:ascii="Times New Roman" w:eastAsia="Calibri" w:hAnsi="Times New Roman"/>
          <w:bCs/>
          <w:sz w:val="23"/>
          <w:szCs w:val="23"/>
          <w:lang w:eastAsia="en-US"/>
        </w:rPr>
        <w:t>«</w:t>
      </w:r>
      <w:r w:rsidR="00EF6D6E" w:rsidRPr="00EF6D6E">
        <w:rPr>
          <w:rFonts w:ascii="Times New Roman" w:eastAsia="Calibri" w:hAnsi="Times New Roman"/>
          <w:bCs/>
          <w:sz w:val="23"/>
          <w:szCs w:val="23"/>
          <w:lang w:eastAsia="en-US"/>
        </w:rPr>
        <w:t>Промышленная безопасность на взрывопожарных и химически опасных производственных объектах</w:t>
      </w:r>
      <w:r w:rsidR="00EF6D6E">
        <w:rPr>
          <w:rFonts w:ascii="Times New Roman" w:eastAsia="Calibri" w:hAnsi="Times New Roman"/>
          <w:bCs/>
          <w:sz w:val="23"/>
          <w:szCs w:val="23"/>
          <w:lang w:eastAsia="en-US"/>
        </w:rPr>
        <w:t>», «</w:t>
      </w:r>
      <w:r w:rsidR="00EF6D6E" w:rsidRPr="00EF6D6E">
        <w:rPr>
          <w:rFonts w:ascii="Times New Roman" w:eastAsia="Calibri" w:hAnsi="Times New Roman"/>
          <w:bCs/>
          <w:sz w:val="23"/>
          <w:szCs w:val="23"/>
          <w:lang w:eastAsia="en-US"/>
        </w:rPr>
        <w:t>Метрология, автоматизация, связь и информационные технологии в нефтедобыч</w:t>
      </w:r>
      <w:r w:rsidR="005D14B9">
        <w:rPr>
          <w:rFonts w:ascii="Times New Roman" w:eastAsia="Calibri" w:hAnsi="Times New Roman"/>
          <w:bCs/>
          <w:sz w:val="23"/>
          <w:szCs w:val="23"/>
          <w:lang w:eastAsia="en-US"/>
        </w:rPr>
        <w:t>е</w:t>
      </w:r>
      <w:r w:rsidR="00EF6D6E">
        <w:rPr>
          <w:rFonts w:ascii="Times New Roman" w:eastAsia="Calibri" w:hAnsi="Times New Roman"/>
          <w:bCs/>
          <w:sz w:val="23"/>
          <w:szCs w:val="23"/>
          <w:lang w:eastAsia="en-US"/>
        </w:rPr>
        <w:t>»</w:t>
      </w:r>
      <w:r w:rsidR="006F78C5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 и другие.</w:t>
      </w:r>
    </w:p>
    <w:p w:rsidR="00635149" w:rsidRPr="00FE142D" w:rsidRDefault="00635149" w:rsidP="00C51320">
      <w:pPr>
        <w:spacing w:line="240" w:lineRule="atLeast"/>
        <w:jc w:val="both"/>
        <w:rPr>
          <w:rFonts w:ascii="Times New Roman" w:eastAsia="Calibri" w:hAnsi="Times New Roman"/>
          <w:bCs/>
          <w:sz w:val="23"/>
          <w:szCs w:val="23"/>
          <w:lang w:eastAsia="en-US"/>
        </w:rPr>
      </w:pPr>
      <w:r w:rsidRPr="00FE142D">
        <w:rPr>
          <w:rFonts w:ascii="Times New Roman" w:eastAsia="Calibri" w:hAnsi="Times New Roman"/>
          <w:b/>
          <w:bCs/>
          <w:i/>
          <w:color w:val="0070C0"/>
          <w:sz w:val="23"/>
          <w:szCs w:val="23"/>
          <w:u w:val="single"/>
          <w:lang w:eastAsia="en-US"/>
        </w:rPr>
        <w:t xml:space="preserve">Круглые столы: </w:t>
      </w:r>
      <w:r w:rsidRPr="00FE142D">
        <w:rPr>
          <w:rFonts w:ascii="Times New Roman" w:eastAsia="Calibri" w:hAnsi="Times New Roman"/>
          <w:bCs/>
          <w:sz w:val="23"/>
          <w:szCs w:val="23"/>
          <w:lang w:eastAsia="en-US"/>
        </w:rPr>
        <w:t>«Природный газ – топливо будущего», «Экологические проблемы недропользования</w:t>
      </w:r>
      <w:r w:rsidRPr="00FE142D">
        <w:rPr>
          <w:rFonts w:ascii="Times New Roman" w:eastAsia="Calibri" w:hAnsi="Times New Roman"/>
          <w:bCs/>
          <w:color w:val="0F243E" w:themeColor="text2" w:themeShade="80"/>
          <w:sz w:val="23"/>
          <w:szCs w:val="23"/>
          <w:lang w:eastAsia="en-US"/>
        </w:rPr>
        <w:t xml:space="preserve">: </w:t>
      </w:r>
      <w:r w:rsidRPr="00FE142D">
        <w:rPr>
          <w:rFonts w:ascii="Times New Roman" w:eastAsia="Calibri" w:hAnsi="Times New Roman"/>
          <w:bCs/>
          <w:sz w:val="23"/>
          <w:szCs w:val="23"/>
          <w:lang w:eastAsia="en-US"/>
        </w:rPr>
        <w:t>организационные и правовые аспекты»</w:t>
      </w:r>
      <w:r w:rsidR="005F79C3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, </w:t>
      </w:r>
      <w:r w:rsidR="00DB73FD">
        <w:rPr>
          <w:rFonts w:ascii="Times New Roman" w:eastAsia="Calibri" w:hAnsi="Times New Roman"/>
          <w:bCs/>
          <w:sz w:val="23"/>
          <w:szCs w:val="23"/>
          <w:lang w:eastAsia="en-US"/>
        </w:rPr>
        <w:t>«</w:t>
      </w:r>
      <w:r w:rsidR="005F79C3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Проекты кооперации науки и производства в области </w:t>
      </w:r>
      <w:proofErr w:type="spellStart"/>
      <w:r w:rsidR="005F79C3">
        <w:rPr>
          <w:rFonts w:ascii="Times New Roman" w:eastAsia="Calibri" w:hAnsi="Times New Roman"/>
          <w:bCs/>
          <w:sz w:val="23"/>
          <w:szCs w:val="23"/>
          <w:lang w:eastAsia="en-US"/>
        </w:rPr>
        <w:t>энергоэфф</w:t>
      </w:r>
      <w:r w:rsidR="00DB73FD">
        <w:rPr>
          <w:rFonts w:ascii="Times New Roman" w:eastAsia="Calibri" w:hAnsi="Times New Roman"/>
          <w:bCs/>
          <w:sz w:val="23"/>
          <w:szCs w:val="23"/>
          <w:lang w:eastAsia="en-US"/>
        </w:rPr>
        <w:t>ективности</w:t>
      </w:r>
      <w:proofErr w:type="spellEnd"/>
      <w:r w:rsidR="00DB73FD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 и </w:t>
      </w:r>
      <w:proofErr w:type="spellStart"/>
      <w:r w:rsidR="00DB73FD">
        <w:rPr>
          <w:rFonts w:ascii="Times New Roman" w:eastAsia="Calibri" w:hAnsi="Times New Roman"/>
          <w:bCs/>
          <w:sz w:val="23"/>
          <w:szCs w:val="23"/>
          <w:lang w:eastAsia="en-US"/>
        </w:rPr>
        <w:t>энергоменеджмента</w:t>
      </w:r>
      <w:proofErr w:type="spellEnd"/>
      <w:r w:rsidR="00DB73FD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», «Выставка или конгресс – что эффективнее развивает </w:t>
      </w:r>
      <w:proofErr w:type="spellStart"/>
      <w:r w:rsidR="00DB73FD">
        <w:rPr>
          <w:rFonts w:ascii="Times New Roman" w:eastAsia="Calibri" w:hAnsi="Times New Roman"/>
          <w:bCs/>
          <w:sz w:val="23"/>
          <w:szCs w:val="23"/>
          <w:lang w:eastAsia="en-US"/>
        </w:rPr>
        <w:t>дестинацию</w:t>
      </w:r>
      <w:proofErr w:type="spellEnd"/>
      <w:r w:rsidR="00DB73FD">
        <w:rPr>
          <w:rFonts w:ascii="Times New Roman" w:eastAsia="Calibri" w:hAnsi="Times New Roman"/>
          <w:bCs/>
          <w:sz w:val="23"/>
          <w:szCs w:val="23"/>
          <w:lang w:eastAsia="en-US"/>
        </w:rPr>
        <w:t>?»</w:t>
      </w:r>
      <w:r w:rsidR="006F78C5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 и другие.</w:t>
      </w:r>
      <w:r w:rsidR="00DB73FD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 </w:t>
      </w:r>
    </w:p>
    <w:p w:rsidR="00C51320" w:rsidRPr="00FE142D" w:rsidRDefault="00C51320" w:rsidP="00F17B6A">
      <w:pPr>
        <w:spacing w:line="240" w:lineRule="atLeast"/>
        <w:jc w:val="both"/>
        <w:rPr>
          <w:rFonts w:ascii="Times New Roman" w:eastAsia="Calibri" w:hAnsi="Times New Roman"/>
          <w:bCs/>
          <w:sz w:val="23"/>
          <w:szCs w:val="23"/>
          <w:lang w:eastAsia="en-US"/>
        </w:rPr>
      </w:pPr>
      <w:r w:rsidRPr="00FE142D">
        <w:rPr>
          <w:rFonts w:ascii="Times New Roman" w:eastAsia="Calibri" w:hAnsi="Times New Roman"/>
          <w:b/>
          <w:bCs/>
          <w:i/>
          <w:color w:val="0070C0"/>
          <w:sz w:val="23"/>
          <w:szCs w:val="23"/>
          <w:u w:val="single"/>
          <w:lang w:eastAsia="en-US"/>
        </w:rPr>
        <w:t>Секции:</w:t>
      </w:r>
      <w:r w:rsidR="005D14B9" w:rsidRPr="005D14B9">
        <w:rPr>
          <w:rFonts w:ascii="Times New Roman" w:eastAsia="Calibri" w:hAnsi="Times New Roman"/>
          <w:b/>
          <w:bCs/>
          <w:i/>
          <w:color w:val="0070C0"/>
          <w:sz w:val="23"/>
          <w:szCs w:val="23"/>
          <w:lang w:eastAsia="en-US"/>
        </w:rPr>
        <w:t xml:space="preserve"> </w:t>
      </w:r>
      <w:r w:rsidR="00F17B6A" w:rsidRPr="00FE142D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«Проблемы развития </w:t>
      </w:r>
      <w:proofErr w:type="spellStart"/>
      <w:r w:rsidR="00F17B6A" w:rsidRPr="00FE142D">
        <w:rPr>
          <w:rFonts w:ascii="Times New Roman" w:eastAsia="Calibri" w:hAnsi="Times New Roman"/>
          <w:bCs/>
          <w:sz w:val="23"/>
          <w:szCs w:val="23"/>
          <w:lang w:eastAsia="en-US"/>
        </w:rPr>
        <w:t>газохимии</w:t>
      </w:r>
      <w:proofErr w:type="spellEnd"/>
      <w:r w:rsidR="00F17B6A" w:rsidRPr="00FE142D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 в России», «</w:t>
      </w:r>
      <w:r w:rsidR="00EF6D6E" w:rsidRPr="00EF6D6E">
        <w:rPr>
          <w:rFonts w:ascii="Times New Roman" w:eastAsia="Calibri" w:hAnsi="Times New Roman"/>
          <w:bCs/>
          <w:sz w:val="23"/>
          <w:szCs w:val="23"/>
          <w:lang w:eastAsia="en-US"/>
        </w:rPr>
        <w:t>Трубопроводная арматура для нефтеперерабатывающих и нефтегазохимических предприятий. Диалог с проектировщиками и эксплуатирующими организациями</w:t>
      </w:r>
      <w:r w:rsidR="00F17B6A" w:rsidRPr="00FE142D">
        <w:rPr>
          <w:rFonts w:ascii="Times New Roman" w:eastAsia="Calibri" w:hAnsi="Times New Roman"/>
          <w:bCs/>
          <w:sz w:val="23"/>
          <w:szCs w:val="23"/>
          <w:lang w:eastAsia="en-US"/>
        </w:rPr>
        <w:t>»</w:t>
      </w:r>
      <w:r w:rsidR="006F78C5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 и другие.</w:t>
      </w:r>
    </w:p>
    <w:p w:rsidR="00D62490" w:rsidRDefault="00D62490" w:rsidP="00D62490">
      <w:pPr>
        <w:spacing w:line="240" w:lineRule="atLeast"/>
        <w:jc w:val="both"/>
        <w:rPr>
          <w:rFonts w:ascii="Times New Roman" w:hAnsi="Times New Roman"/>
          <w:sz w:val="23"/>
          <w:szCs w:val="23"/>
        </w:rPr>
      </w:pPr>
      <w:r w:rsidRPr="00A11D28">
        <w:rPr>
          <w:rFonts w:ascii="Times New Roman" w:hAnsi="Times New Roman"/>
          <w:b/>
          <w:i/>
          <w:color w:val="0070C0"/>
          <w:sz w:val="23"/>
          <w:szCs w:val="23"/>
          <w:u w:val="single"/>
        </w:rPr>
        <w:t>Целевая аудитория выставки и форума</w:t>
      </w:r>
      <w:r w:rsidRPr="00A11D28">
        <w:rPr>
          <w:rFonts w:ascii="Times New Roman" w:hAnsi="Times New Roman"/>
          <w:sz w:val="23"/>
          <w:szCs w:val="23"/>
        </w:rPr>
        <w:t xml:space="preserve"> - представители органов государственной власти, руководители федеральных и региональных министерств, генеральные директора, директора по развитию, специалисты, принимающие решения о закупках</w:t>
      </w:r>
      <w:r>
        <w:rPr>
          <w:rFonts w:ascii="Times New Roman" w:hAnsi="Times New Roman"/>
          <w:sz w:val="23"/>
          <w:szCs w:val="23"/>
        </w:rPr>
        <w:t xml:space="preserve"> крупнейших отечественных и зарубежных компаний многих отраслей экономики. Разделы выставки и деловая программа Форума предполагают конструктивный диалог и развитие партнерских отношений между предприятиями разного профиля и направлений: машиностроения, строительства, газо- и нефтехимии, нефтедобычи и бурения, промышленной безопасности, автоматизации и других.</w:t>
      </w:r>
    </w:p>
    <w:p w:rsidR="00090ABF" w:rsidRDefault="00090ABF" w:rsidP="000754D4">
      <w:pPr>
        <w:spacing w:line="240" w:lineRule="atLeast"/>
        <w:jc w:val="center"/>
        <w:rPr>
          <w:rFonts w:ascii="Times New Roman" w:hAnsi="Times New Roman"/>
          <w:b/>
          <w:i/>
          <w:color w:val="0070C0"/>
          <w:sz w:val="22"/>
          <w:szCs w:val="22"/>
          <w:u w:val="single"/>
        </w:rPr>
      </w:pPr>
    </w:p>
    <w:p w:rsidR="000754D4" w:rsidRDefault="00B2345C" w:rsidP="000754D4">
      <w:pPr>
        <w:spacing w:line="240" w:lineRule="atLeast"/>
        <w:jc w:val="center"/>
        <w:rPr>
          <w:rFonts w:ascii="Times New Roman" w:hAnsi="Times New Roman"/>
          <w:b/>
          <w:i/>
          <w:color w:val="0070C0"/>
          <w:sz w:val="22"/>
          <w:szCs w:val="22"/>
          <w:u w:val="single"/>
        </w:rPr>
      </w:pPr>
      <w:r w:rsidRPr="00D62490">
        <w:rPr>
          <w:rFonts w:ascii="Times New Roman" w:hAnsi="Times New Roman"/>
          <w:b/>
          <w:i/>
          <w:color w:val="0070C0"/>
          <w:sz w:val="22"/>
          <w:szCs w:val="22"/>
          <w:u w:val="single"/>
        </w:rPr>
        <w:t>Юб</w:t>
      </w:r>
      <w:r w:rsidR="00BF11A4" w:rsidRPr="00D62490">
        <w:rPr>
          <w:rFonts w:ascii="Times New Roman" w:hAnsi="Times New Roman"/>
          <w:b/>
          <w:i/>
          <w:color w:val="0070C0"/>
          <w:sz w:val="22"/>
          <w:szCs w:val="22"/>
          <w:u w:val="single"/>
        </w:rPr>
        <w:t>илейная программа</w:t>
      </w:r>
      <w:r w:rsidRPr="00D62490">
        <w:rPr>
          <w:rFonts w:ascii="Times New Roman" w:hAnsi="Times New Roman"/>
          <w:b/>
          <w:i/>
          <w:color w:val="0070C0"/>
          <w:sz w:val="22"/>
          <w:szCs w:val="22"/>
          <w:u w:val="single"/>
        </w:rPr>
        <w:t xml:space="preserve"> </w:t>
      </w:r>
      <w:r w:rsidRPr="00D62490">
        <w:rPr>
          <w:rFonts w:ascii="Times New Roman" w:hAnsi="Times New Roman"/>
          <w:b/>
          <w:i/>
          <w:color w:val="0070C0"/>
          <w:sz w:val="22"/>
          <w:szCs w:val="22"/>
          <w:u w:val="single"/>
          <w:lang w:val="en-US"/>
        </w:rPr>
        <w:t>XXV</w:t>
      </w:r>
      <w:r w:rsidRPr="00D62490">
        <w:rPr>
          <w:rFonts w:ascii="Times New Roman" w:hAnsi="Times New Roman"/>
          <w:b/>
          <w:i/>
          <w:color w:val="0070C0"/>
          <w:sz w:val="22"/>
          <w:szCs w:val="22"/>
          <w:u w:val="single"/>
        </w:rPr>
        <w:t xml:space="preserve"> международной выставки «Газ. Нефть. Технологии»</w:t>
      </w:r>
    </w:p>
    <w:p w:rsidR="006F78C5" w:rsidRPr="006F78C5" w:rsidRDefault="00D62490" w:rsidP="006F78C5">
      <w:pPr>
        <w:pStyle w:val="a3"/>
        <w:ind w:firstLine="540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этом году выставка отмечает св</w:t>
      </w:r>
      <w:r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z w:val="23"/>
          <w:szCs w:val="23"/>
        </w:rPr>
        <w:t xml:space="preserve">й 25-летний юбилей. </w:t>
      </w:r>
      <w:r w:rsidR="006F78C5" w:rsidRPr="006F78C5">
        <w:rPr>
          <w:rFonts w:ascii="Times New Roman" w:hAnsi="Times New Roman"/>
          <w:sz w:val="23"/>
          <w:szCs w:val="23"/>
        </w:rPr>
        <w:t>За два с половиной десятилетия она</w:t>
      </w:r>
      <w:r w:rsidR="006F78C5">
        <w:rPr>
          <w:rFonts w:ascii="Times New Roman" w:hAnsi="Times New Roman"/>
          <w:sz w:val="23"/>
          <w:szCs w:val="23"/>
        </w:rPr>
        <w:t xml:space="preserve">, по признанию специалистов, </w:t>
      </w:r>
      <w:r w:rsidR="006F78C5" w:rsidRPr="006F78C5">
        <w:rPr>
          <w:rFonts w:ascii="Times New Roman" w:hAnsi="Times New Roman"/>
          <w:sz w:val="23"/>
          <w:szCs w:val="23"/>
        </w:rPr>
        <w:t xml:space="preserve">стала одной из лучших деловых площадок </w:t>
      </w:r>
      <w:r w:rsidR="006F78C5">
        <w:rPr>
          <w:rFonts w:ascii="Times New Roman" w:hAnsi="Times New Roman"/>
          <w:sz w:val="23"/>
          <w:szCs w:val="23"/>
        </w:rPr>
        <w:t xml:space="preserve">отрасли, где органично сочетаются широкая экспозиция новинок оборудования и технологий </w:t>
      </w:r>
      <w:r w:rsidR="00090ABF">
        <w:rPr>
          <w:rFonts w:ascii="Times New Roman" w:hAnsi="Times New Roman"/>
          <w:sz w:val="23"/>
          <w:szCs w:val="23"/>
        </w:rPr>
        <w:t xml:space="preserve">от ведущих компаний и самая актуальная деловая программа, а также созданы оптимальные условия для работы как участников выставки и форума, так и посетителей и слушателей. </w:t>
      </w:r>
      <w:r w:rsidR="006F78C5">
        <w:rPr>
          <w:rFonts w:ascii="Times New Roman" w:hAnsi="Times New Roman"/>
          <w:sz w:val="23"/>
          <w:szCs w:val="23"/>
        </w:rPr>
        <w:t xml:space="preserve"> </w:t>
      </w:r>
    </w:p>
    <w:p w:rsidR="00D62490" w:rsidRDefault="00D62490" w:rsidP="00D62490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Славная история выставки</w:t>
      </w:r>
      <w:r w:rsidR="00090ABF">
        <w:rPr>
          <w:rFonts w:ascii="Times New Roman" w:hAnsi="Times New Roman"/>
          <w:sz w:val="23"/>
          <w:szCs w:val="23"/>
        </w:rPr>
        <w:t xml:space="preserve"> «Газ. Нефть. Технологии»</w:t>
      </w:r>
      <w:r>
        <w:rPr>
          <w:rFonts w:ascii="Times New Roman" w:hAnsi="Times New Roman"/>
          <w:sz w:val="23"/>
          <w:szCs w:val="23"/>
        </w:rPr>
        <w:t xml:space="preserve"> найдет свое отражение в мероприятиях, подготовленных организаторами.</w:t>
      </w:r>
      <w:r w:rsidR="00090ABF">
        <w:rPr>
          <w:rFonts w:ascii="Times New Roman" w:hAnsi="Times New Roman"/>
          <w:sz w:val="23"/>
          <w:szCs w:val="23"/>
        </w:rPr>
        <w:t xml:space="preserve"> Так, э</w:t>
      </w:r>
      <w:r>
        <w:rPr>
          <w:rFonts w:ascii="Times New Roman" w:hAnsi="Times New Roman"/>
          <w:sz w:val="23"/>
          <w:szCs w:val="23"/>
        </w:rPr>
        <w:t>кспозицию выставки украсит фотогалерея исторических кадров, пройдут торжественные юбилейные мероприятия с награждением постоянных участников</w:t>
      </w:r>
      <w:r w:rsidR="00B9278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 партнеров выставки.</w:t>
      </w:r>
      <w:r w:rsidR="00090ABF">
        <w:rPr>
          <w:rFonts w:ascii="Times New Roman" w:hAnsi="Times New Roman"/>
          <w:sz w:val="23"/>
          <w:szCs w:val="23"/>
        </w:rPr>
        <w:t xml:space="preserve"> </w:t>
      </w:r>
    </w:p>
    <w:p w:rsidR="00D62490" w:rsidRPr="00A11D28" w:rsidRDefault="00090ABF" w:rsidP="00D62490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Уже сейчас можно начать подготовку и участие в специальных конкурсах</w:t>
      </w:r>
      <w:r w:rsidR="00900380">
        <w:rPr>
          <w:rFonts w:ascii="Times New Roman" w:hAnsi="Times New Roman"/>
          <w:sz w:val="23"/>
          <w:szCs w:val="23"/>
        </w:rPr>
        <w:t>:</w:t>
      </w:r>
    </w:p>
    <w:p w:rsidR="00090ABF" w:rsidRDefault="00090ABF" w:rsidP="00B2345C">
      <w:pPr>
        <w:spacing w:line="240" w:lineRule="atLeast"/>
        <w:jc w:val="both"/>
        <w:rPr>
          <w:rFonts w:ascii="Times New Roman" w:hAnsi="Times New Roman"/>
          <w:sz w:val="23"/>
          <w:szCs w:val="23"/>
        </w:rPr>
      </w:pPr>
      <w:r w:rsidRPr="00AD491E">
        <w:rPr>
          <w:rFonts w:ascii="Times New Roman" w:hAnsi="Times New Roman"/>
          <w:sz w:val="23"/>
          <w:szCs w:val="23"/>
        </w:rPr>
        <w:t>-</w:t>
      </w:r>
      <w:r w:rsidR="00AD491E" w:rsidRPr="00AD491E">
        <w:rPr>
          <w:rFonts w:ascii="Times New Roman" w:hAnsi="Times New Roman"/>
          <w:sz w:val="23"/>
          <w:szCs w:val="23"/>
        </w:rPr>
        <w:t xml:space="preserve"> </w:t>
      </w:r>
      <w:r w:rsidR="00B2345C" w:rsidRPr="00AD491E">
        <w:rPr>
          <w:rFonts w:ascii="Times New Roman" w:hAnsi="Times New Roman"/>
          <w:sz w:val="23"/>
          <w:szCs w:val="23"/>
        </w:rPr>
        <w:t>ш</w:t>
      </w:r>
      <w:r w:rsidR="00B2345C" w:rsidRPr="00A11D28">
        <w:rPr>
          <w:rFonts w:ascii="Times New Roman" w:hAnsi="Times New Roman"/>
          <w:sz w:val="23"/>
          <w:szCs w:val="23"/>
        </w:rPr>
        <w:t>ахматн</w:t>
      </w:r>
      <w:r w:rsidR="00B2345C" w:rsidRPr="00A11D28">
        <w:rPr>
          <w:rFonts w:ascii="Times New Roman" w:hAnsi="Times New Roman"/>
          <w:sz w:val="23"/>
          <w:szCs w:val="23"/>
        </w:rPr>
        <w:t>ый</w:t>
      </w:r>
      <w:r w:rsidR="00B2345C" w:rsidRPr="00A11D28">
        <w:rPr>
          <w:rFonts w:ascii="Times New Roman" w:hAnsi="Times New Roman"/>
          <w:sz w:val="23"/>
          <w:szCs w:val="23"/>
        </w:rPr>
        <w:t xml:space="preserve"> турнир</w:t>
      </w:r>
      <w:r w:rsidR="00637F9B">
        <w:rPr>
          <w:rFonts w:ascii="Times New Roman" w:hAnsi="Times New Roman"/>
          <w:sz w:val="23"/>
          <w:szCs w:val="23"/>
        </w:rPr>
        <w:t xml:space="preserve"> </w:t>
      </w:r>
      <w:r w:rsidR="00637F9B" w:rsidRPr="00A11D28">
        <w:rPr>
          <w:rFonts w:ascii="Times New Roman" w:hAnsi="Times New Roman"/>
          <w:sz w:val="23"/>
          <w:szCs w:val="23"/>
        </w:rPr>
        <w:t>«Игра победителей»</w:t>
      </w:r>
      <w:r w:rsidR="00637F9B">
        <w:rPr>
          <w:rFonts w:ascii="Times New Roman" w:hAnsi="Times New Roman"/>
          <w:sz w:val="23"/>
          <w:szCs w:val="23"/>
        </w:rPr>
        <w:t xml:space="preserve"> </w:t>
      </w:r>
      <w:r w:rsidR="00B2345C" w:rsidRPr="00A11D2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среди представителей участников выставки будет проходить в ВДНХ-ЭКСПО с 23 по 25 мая;</w:t>
      </w:r>
    </w:p>
    <w:p w:rsidR="00AD491E" w:rsidRDefault="00090ABF" w:rsidP="00B2345C">
      <w:pPr>
        <w:spacing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A11D28" w:rsidRPr="00A11D28">
        <w:rPr>
          <w:rFonts w:ascii="Times New Roman" w:hAnsi="Times New Roman"/>
          <w:sz w:val="23"/>
          <w:szCs w:val="23"/>
        </w:rPr>
        <w:t>«Мисс ГНТ»</w:t>
      </w:r>
      <w:r w:rsidR="00B2345C" w:rsidRPr="00A11D2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- </w:t>
      </w:r>
      <w:r w:rsidR="00A11D28" w:rsidRPr="00A11D28">
        <w:rPr>
          <w:rFonts w:ascii="Times New Roman" w:hAnsi="Times New Roman"/>
          <w:sz w:val="23"/>
          <w:szCs w:val="23"/>
        </w:rPr>
        <w:t>в</w:t>
      </w:r>
      <w:r w:rsidR="00B2345C" w:rsidRPr="00A11D2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11D28" w:rsidRPr="00A11D28">
        <w:rPr>
          <w:rFonts w:ascii="Times New Roman" w:hAnsi="Times New Roman"/>
          <w:sz w:val="23"/>
          <w:szCs w:val="23"/>
        </w:rPr>
        <w:t>Instragram</w:t>
      </w:r>
      <w:proofErr w:type="spellEnd"/>
      <w:r>
        <w:rPr>
          <w:rFonts w:ascii="Times New Roman" w:hAnsi="Times New Roman"/>
          <w:sz w:val="23"/>
          <w:szCs w:val="23"/>
        </w:rPr>
        <w:t>, где фото участницы выставки должна набрать наибольшее число отметок «нравится»</w:t>
      </w:r>
      <w:r w:rsidR="00AD491E">
        <w:rPr>
          <w:rFonts w:ascii="Times New Roman" w:hAnsi="Times New Roman"/>
          <w:sz w:val="23"/>
          <w:szCs w:val="23"/>
        </w:rPr>
        <w:t>;</w:t>
      </w:r>
      <w:r w:rsidR="00AD491E" w:rsidRPr="00AD491E">
        <w:rPr>
          <w:rFonts w:ascii="Times New Roman" w:hAnsi="Times New Roman"/>
          <w:sz w:val="23"/>
          <w:szCs w:val="23"/>
        </w:rPr>
        <w:t xml:space="preserve"> </w:t>
      </w:r>
    </w:p>
    <w:p w:rsidR="00BF11A4" w:rsidRPr="00A11D28" w:rsidRDefault="00AD491E" w:rsidP="00B2345C">
      <w:pPr>
        <w:spacing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>
        <w:rPr>
          <w:rFonts w:ascii="Times New Roman" w:hAnsi="Times New Roman"/>
          <w:sz w:val="23"/>
          <w:szCs w:val="23"/>
        </w:rPr>
        <w:t xml:space="preserve">конкурс на самое лучшее </w:t>
      </w:r>
      <w:r w:rsidRPr="00A11D28">
        <w:rPr>
          <w:rFonts w:ascii="Times New Roman" w:hAnsi="Times New Roman"/>
          <w:sz w:val="23"/>
          <w:szCs w:val="23"/>
        </w:rPr>
        <w:t>фот</w:t>
      </w:r>
      <w:proofErr w:type="gramStart"/>
      <w:r w:rsidRPr="00A11D28">
        <w:rPr>
          <w:rFonts w:ascii="Times New Roman" w:hAnsi="Times New Roman"/>
          <w:sz w:val="23"/>
          <w:szCs w:val="23"/>
        </w:rPr>
        <w:t>о-</w:t>
      </w:r>
      <w:proofErr w:type="gramEnd"/>
      <w:r w:rsidRPr="00A11D28">
        <w:rPr>
          <w:rFonts w:ascii="Times New Roman" w:hAnsi="Times New Roman"/>
          <w:sz w:val="23"/>
          <w:szCs w:val="23"/>
        </w:rPr>
        <w:t xml:space="preserve"> и видеопоздравлени</w:t>
      </w:r>
      <w:r>
        <w:rPr>
          <w:rFonts w:ascii="Times New Roman" w:hAnsi="Times New Roman"/>
          <w:sz w:val="23"/>
          <w:szCs w:val="23"/>
        </w:rPr>
        <w:t>е</w:t>
      </w:r>
      <w:r w:rsidRPr="00A11D28">
        <w:rPr>
          <w:rFonts w:ascii="Times New Roman" w:hAnsi="Times New Roman"/>
          <w:sz w:val="23"/>
          <w:szCs w:val="23"/>
        </w:rPr>
        <w:t xml:space="preserve"> в </w:t>
      </w:r>
      <w:proofErr w:type="spellStart"/>
      <w:r w:rsidRPr="00A11D28">
        <w:rPr>
          <w:rFonts w:ascii="Times New Roman" w:hAnsi="Times New Roman"/>
          <w:sz w:val="23"/>
          <w:szCs w:val="23"/>
        </w:rPr>
        <w:t>соцсетях</w:t>
      </w:r>
      <w:proofErr w:type="spellEnd"/>
      <w:r w:rsidRPr="00A11D2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с </w:t>
      </w:r>
      <w:proofErr w:type="spellStart"/>
      <w:r>
        <w:rPr>
          <w:rFonts w:ascii="Times New Roman" w:hAnsi="Times New Roman"/>
          <w:sz w:val="23"/>
          <w:szCs w:val="23"/>
        </w:rPr>
        <w:t>хештегами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 w:rsidRPr="00A11D28">
        <w:rPr>
          <w:rFonts w:ascii="Times New Roman" w:hAnsi="Times New Roman"/>
          <w:sz w:val="23"/>
          <w:szCs w:val="23"/>
        </w:rPr>
        <w:t>#</w:t>
      </w:r>
      <w:proofErr w:type="spellStart"/>
      <w:r w:rsidRPr="00A11D28">
        <w:rPr>
          <w:rFonts w:ascii="Times New Roman" w:hAnsi="Times New Roman"/>
          <w:sz w:val="23"/>
          <w:szCs w:val="23"/>
        </w:rPr>
        <w:t>мыпоздравляемгнт</w:t>
      </w:r>
      <w:proofErr w:type="spellEnd"/>
      <w:r w:rsidRPr="00A11D28">
        <w:rPr>
          <w:rFonts w:ascii="Times New Roman" w:hAnsi="Times New Roman"/>
          <w:sz w:val="23"/>
          <w:szCs w:val="23"/>
        </w:rPr>
        <w:t>, #25летгнт.</w:t>
      </w:r>
    </w:p>
    <w:p w:rsidR="00B2345C" w:rsidRDefault="00AD491E" w:rsidP="00B2345C">
      <w:pPr>
        <w:spacing w:line="240" w:lineRule="atLeast"/>
        <w:jc w:val="both"/>
        <w:rPr>
          <w:rFonts w:ascii="Times New Roman" w:hAnsi="Times New Roman"/>
          <w:sz w:val="23"/>
          <w:szCs w:val="23"/>
        </w:rPr>
      </w:pPr>
      <w:r w:rsidRPr="00AD491E">
        <w:rPr>
          <w:rFonts w:ascii="Times New Roman" w:hAnsi="Times New Roman"/>
          <w:sz w:val="23"/>
          <w:szCs w:val="23"/>
        </w:rPr>
        <w:t xml:space="preserve">- </w:t>
      </w:r>
      <w:r w:rsidR="00A11D28" w:rsidRPr="00AD491E">
        <w:rPr>
          <w:rFonts w:ascii="Times New Roman" w:hAnsi="Times New Roman"/>
          <w:sz w:val="23"/>
          <w:szCs w:val="23"/>
        </w:rPr>
        <w:t>конкурс</w:t>
      </w:r>
      <w:r w:rsidR="00A11D28" w:rsidRPr="00A11D28">
        <w:rPr>
          <w:rFonts w:ascii="Times New Roman" w:hAnsi="Times New Roman"/>
          <w:sz w:val="23"/>
          <w:szCs w:val="23"/>
        </w:rPr>
        <w:t xml:space="preserve"> детского рисунка «Я б в нефтяники пошел…»</w:t>
      </w:r>
      <w:r w:rsidR="00E726BC">
        <w:rPr>
          <w:rFonts w:ascii="Times New Roman" w:hAnsi="Times New Roman"/>
          <w:sz w:val="23"/>
          <w:szCs w:val="23"/>
        </w:rPr>
        <w:t xml:space="preserve"> в трех возрастных группах.</w:t>
      </w:r>
    </w:p>
    <w:p w:rsidR="00E726BC" w:rsidRDefault="00E726BC" w:rsidP="00A75848">
      <w:pPr>
        <w:spacing w:line="240" w:lineRule="atLeast"/>
        <w:jc w:val="center"/>
        <w:rPr>
          <w:rFonts w:ascii="Times New Roman" w:hAnsi="Times New Roman"/>
          <w:b/>
          <w:color w:val="FF0000"/>
        </w:rPr>
      </w:pPr>
      <w:bookmarkStart w:id="0" w:name="_GoBack"/>
      <w:bookmarkEnd w:id="0"/>
    </w:p>
    <w:p w:rsidR="00CC3FE3" w:rsidRDefault="00A75848" w:rsidP="00A75848">
      <w:pPr>
        <w:spacing w:line="240" w:lineRule="atLeast"/>
        <w:jc w:val="center"/>
        <w:rPr>
          <w:rFonts w:ascii="Times New Roman" w:hAnsi="Times New Roman"/>
          <w:b/>
          <w:color w:val="FF0000"/>
        </w:rPr>
      </w:pPr>
      <w:r w:rsidRPr="00A75848">
        <w:rPr>
          <w:rFonts w:ascii="Times New Roman" w:hAnsi="Times New Roman"/>
          <w:b/>
          <w:color w:val="FF0000"/>
        </w:rPr>
        <w:t>Юбилейную выставку «Газ. Нефть. Технологии» пропустить нельзя!</w:t>
      </w:r>
    </w:p>
    <w:p w:rsidR="009A5EBE" w:rsidRDefault="00A9339F" w:rsidP="00E726BC">
      <w:pPr>
        <w:spacing w:line="240" w:lineRule="atLeast"/>
        <w:ind w:hanging="284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noProof/>
          <w:color w:val="FF0000"/>
        </w:rPr>
        <w:drawing>
          <wp:inline distT="0" distB="0" distL="0" distR="0">
            <wp:extent cx="6974732" cy="9936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торы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328" cy="99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EBE" w:rsidRDefault="00A9339F" w:rsidP="00E726BC">
      <w:pPr>
        <w:spacing w:line="240" w:lineRule="atLeast"/>
        <w:ind w:hanging="142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noProof/>
          <w:color w:val="FF0000"/>
        </w:rPr>
        <w:drawing>
          <wp:inline distT="0" distB="0" distL="0" distR="0">
            <wp:extent cx="6735009" cy="836579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ы информподдержк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916" cy="83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8C5" w:rsidRPr="00B41FF2" w:rsidRDefault="00A9339F" w:rsidP="00E726BC">
      <w:pPr>
        <w:spacing w:line="240" w:lineRule="atLeast"/>
        <w:ind w:left="-142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noProof/>
          <w:color w:val="FF0000"/>
        </w:rPr>
        <w:drawing>
          <wp:inline distT="0" distB="0" distL="0" distR="0" wp14:anchorId="526EA07A" wp14:editId="790F46A7">
            <wp:extent cx="6708638" cy="5148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ы информпартнеры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127" cy="51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FF2" w:rsidRPr="00B41FF2">
        <w:t xml:space="preserve"> </w:t>
      </w:r>
      <w:r w:rsidR="00B41FF2" w:rsidRPr="00B41FF2">
        <w:rPr>
          <w:b/>
          <w:color w:val="FF0000"/>
          <w:sz w:val="20"/>
          <w:szCs w:val="20"/>
        </w:rPr>
        <w:t>Вся информация о выставке и  деловой программе Форума на о</w:t>
      </w:r>
      <w:r w:rsidR="00413C33" w:rsidRPr="00B41FF2">
        <w:rPr>
          <w:b/>
          <w:color w:val="FF0000"/>
          <w:sz w:val="20"/>
          <w:szCs w:val="20"/>
        </w:rPr>
        <w:t>фициальн</w:t>
      </w:r>
      <w:r w:rsidR="00B41FF2" w:rsidRPr="00B41FF2">
        <w:rPr>
          <w:b/>
          <w:color w:val="FF0000"/>
          <w:sz w:val="20"/>
          <w:szCs w:val="20"/>
        </w:rPr>
        <w:t xml:space="preserve">ом </w:t>
      </w:r>
      <w:r w:rsidR="00413C33" w:rsidRPr="00B41FF2">
        <w:rPr>
          <w:b/>
          <w:color w:val="FF0000"/>
          <w:sz w:val="20"/>
          <w:szCs w:val="20"/>
        </w:rPr>
        <w:t>сайт</w:t>
      </w:r>
      <w:r w:rsidR="00B41FF2" w:rsidRPr="00B41FF2">
        <w:rPr>
          <w:b/>
          <w:color w:val="FF0000"/>
          <w:sz w:val="20"/>
          <w:szCs w:val="20"/>
        </w:rPr>
        <w:t xml:space="preserve">е </w:t>
      </w:r>
      <w:hyperlink r:id="rId13" w:history="1">
        <w:r w:rsidR="00A75848" w:rsidRPr="00B41FF2">
          <w:rPr>
            <w:rStyle w:val="a8"/>
            <w:b/>
            <w:color w:val="FF0000"/>
            <w:sz w:val="20"/>
            <w:szCs w:val="20"/>
            <w:lang w:val="en-US"/>
          </w:rPr>
          <w:t>www</w:t>
        </w:r>
        <w:r w:rsidR="00A75848" w:rsidRPr="00B41FF2">
          <w:rPr>
            <w:rStyle w:val="a8"/>
            <w:b/>
            <w:color w:val="FF0000"/>
            <w:sz w:val="20"/>
            <w:szCs w:val="20"/>
          </w:rPr>
          <w:t>.</w:t>
        </w:r>
        <w:proofErr w:type="spellStart"/>
        <w:r w:rsidR="00A75848" w:rsidRPr="00B41FF2">
          <w:rPr>
            <w:rStyle w:val="a8"/>
            <w:b/>
            <w:color w:val="FF0000"/>
            <w:sz w:val="20"/>
            <w:szCs w:val="20"/>
            <w:lang w:val="en-US"/>
          </w:rPr>
          <w:t>gntexpo</w:t>
        </w:r>
        <w:proofErr w:type="spellEnd"/>
        <w:r w:rsidR="00A75848" w:rsidRPr="00B41FF2">
          <w:rPr>
            <w:rStyle w:val="a8"/>
            <w:b/>
            <w:color w:val="FF0000"/>
            <w:sz w:val="20"/>
            <w:szCs w:val="20"/>
          </w:rPr>
          <w:t>.</w:t>
        </w:r>
        <w:proofErr w:type="spellStart"/>
        <w:r w:rsidR="00A75848" w:rsidRPr="00B41FF2">
          <w:rPr>
            <w:rStyle w:val="a8"/>
            <w:b/>
            <w:color w:val="FF0000"/>
            <w:sz w:val="20"/>
            <w:szCs w:val="20"/>
            <w:lang w:val="en-US"/>
          </w:rPr>
          <w:t>ru</w:t>
        </w:r>
        <w:proofErr w:type="spellEnd"/>
      </w:hyperlink>
      <w:r w:rsidR="00B41FF2" w:rsidRPr="00B41FF2">
        <w:rPr>
          <w:b/>
          <w:color w:val="FF0000"/>
          <w:sz w:val="20"/>
          <w:szCs w:val="20"/>
          <w:u w:val="single"/>
        </w:rPr>
        <w:t xml:space="preserve">. </w:t>
      </w:r>
      <w:r w:rsidR="00D62490" w:rsidRPr="00B41FF2">
        <w:rPr>
          <w:b/>
          <w:color w:val="FF0000"/>
          <w:sz w:val="20"/>
          <w:szCs w:val="20"/>
          <w:u w:val="single"/>
        </w:rPr>
        <w:t xml:space="preserve"> </w:t>
      </w:r>
    </w:p>
    <w:p w:rsidR="00A8018C" w:rsidRPr="00B41FF2" w:rsidRDefault="00474099" w:rsidP="00E726BC">
      <w:pPr>
        <w:spacing w:line="200" w:lineRule="atLeast"/>
        <w:jc w:val="center"/>
        <w:rPr>
          <w:b/>
          <w:color w:val="FF0000"/>
          <w:sz w:val="20"/>
          <w:szCs w:val="20"/>
        </w:rPr>
      </w:pPr>
      <w:r w:rsidRPr="00B41FF2">
        <w:rPr>
          <w:b/>
          <w:color w:val="FF0000"/>
          <w:sz w:val="20"/>
          <w:szCs w:val="20"/>
        </w:rPr>
        <w:t>Телефоны для справок: (347) 246-41-77, 246-41-93, 246-41-80</w:t>
      </w:r>
    </w:p>
    <w:sectPr w:rsidR="00A8018C" w:rsidRPr="00B41FF2" w:rsidSect="00090ABF">
      <w:type w:val="continuous"/>
      <w:pgSz w:w="11906" w:h="16838"/>
      <w:pgMar w:top="426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B1F"/>
    <w:multiLevelType w:val="hybridMultilevel"/>
    <w:tmpl w:val="9328E0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B423A5"/>
    <w:multiLevelType w:val="hybridMultilevel"/>
    <w:tmpl w:val="3D069B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0270147"/>
    <w:multiLevelType w:val="hybridMultilevel"/>
    <w:tmpl w:val="74FA04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3F1217"/>
    <w:multiLevelType w:val="hybridMultilevel"/>
    <w:tmpl w:val="841E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708CA"/>
    <w:multiLevelType w:val="hybridMultilevel"/>
    <w:tmpl w:val="C5CCB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6153B"/>
    <w:multiLevelType w:val="hybridMultilevel"/>
    <w:tmpl w:val="4822C4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426137"/>
    <w:multiLevelType w:val="hybridMultilevel"/>
    <w:tmpl w:val="89029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50FDA"/>
    <w:multiLevelType w:val="hybridMultilevel"/>
    <w:tmpl w:val="A8E4B3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9093351"/>
    <w:multiLevelType w:val="multilevel"/>
    <w:tmpl w:val="BE72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BB715B"/>
    <w:multiLevelType w:val="hybridMultilevel"/>
    <w:tmpl w:val="1FBA7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B84AF4"/>
    <w:multiLevelType w:val="hybridMultilevel"/>
    <w:tmpl w:val="778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82A40"/>
    <w:multiLevelType w:val="hybridMultilevel"/>
    <w:tmpl w:val="3AD0B21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1741F"/>
    <w:multiLevelType w:val="hybridMultilevel"/>
    <w:tmpl w:val="2A623B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D0"/>
    <w:rsid w:val="000051D9"/>
    <w:rsid w:val="000119D1"/>
    <w:rsid w:val="000128C2"/>
    <w:rsid w:val="00012991"/>
    <w:rsid w:val="000170E2"/>
    <w:rsid w:val="000252EC"/>
    <w:rsid w:val="00027825"/>
    <w:rsid w:val="0003545B"/>
    <w:rsid w:val="000356B2"/>
    <w:rsid w:val="00036045"/>
    <w:rsid w:val="0004057B"/>
    <w:rsid w:val="0004405B"/>
    <w:rsid w:val="000559C6"/>
    <w:rsid w:val="00063206"/>
    <w:rsid w:val="0006366C"/>
    <w:rsid w:val="00066217"/>
    <w:rsid w:val="000675CB"/>
    <w:rsid w:val="000754D4"/>
    <w:rsid w:val="000755FA"/>
    <w:rsid w:val="0008611D"/>
    <w:rsid w:val="00090ABF"/>
    <w:rsid w:val="00096A51"/>
    <w:rsid w:val="000A5A17"/>
    <w:rsid w:val="000C4845"/>
    <w:rsid w:val="000D7E7C"/>
    <w:rsid w:val="000E5243"/>
    <w:rsid w:val="000F0ADB"/>
    <w:rsid w:val="0010240E"/>
    <w:rsid w:val="0010274A"/>
    <w:rsid w:val="00115A42"/>
    <w:rsid w:val="00123D69"/>
    <w:rsid w:val="001244CF"/>
    <w:rsid w:val="001311DB"/>
    <w:rsid w:val="001342B7"/>
    <w:rsid w:val="001342DF"/>
    <w:rsid w:val="00140EA7"/>
    <w:rsid w:val="0014157A"/>
    <w:rsid w:val="00141C49"/>
    <w:rsid w:val="00152450"/>
    <w:rsid w:val="0016150C"/>
    <w:rsid w:val="00164AB3"/>
    <w:rsid w:val="001672FC"/>
    <w:rsid w:val="0017651B"/>
    <w:rsid w:val="00181DB9"/>
    <w:rsid w:val="00184E69"/>
    <w:rsid w:val="00187684"/>
    <w:rsid w:val="00192127"/>
    <w:rsid w:val="00194D36"/>
    <w:rsid w:val="001C4CAC"/>
    <w:rsid w:val="001E1AF5"/>
    <w:rsid w:val="001E4BA8"/>
    <w:rsid w:val="001E6F99"/>
    <w:rsid w:val="001E75F0"/>
    <w:rsid w:val="001F03FA"/>
    <w:rsid w:val="001F1BBE"/>
    <w:rsid w:val="001F330C"/>
    <w:rsid w:val="001F5C2C"/>
    <w:rsid w:val="0020102C"/>
    <w:rsid w:val="0020107F"/>
    <w:rsid w:val="00201AA2"/>
    <w:rsid w:val="0020641D"/>
    <w:rsid w:val="00206F11"/>
    <w:rsid w:val="00207AA0"/>
    <w:rsid w:val="00211811"/>
    <w:rsid w:val="00212455"/>
    <w:rsid w:val="00217401"/>
    <w:rsid w:val="00227CEB"/>
    <w:rsid w:val="00232A4B"/>
    <w:rsid w:val="00234A63"/>
    <w:rsid w:val="00235027"/>
    <w:rsid w:val="00236D4F"/>
    <w:rsid w:val="00237CA5"/>
    <w:rsid w:val="00242C12"/>
    <w:rsid w:val="002613ED"/>
    <w:rsid w:val="002640D2"/>
    <w:rsid w:val="00267880"/>
    <w:rsid w:val="002737AD"/>
    <w:rsid w:val="00274271"/>
    <w:rsid w:val="00281A92"/>
    <w:rsid w:val="002917D9"/>
    <w:rsid w:val="00292A12"/>
    <w:rsid w:val="002A032B"/>
    <w:rsid w:val="002A2CD7"/>
    <w:rsid w:val="002A4EAC"/>
    <w:rsid w:val="002A6068"/>
    <w:rsid w:val="002B46DB"/>
    <w:rsid w:val="002B7FEE"/>
    <w:rsid w:val="002C123B"/>
    <w:rsid w:val="002C42C3"/>
    <w:rsid w:val="002D1102"/>
    <w:rsid w:val="002D39D7"/>
    <w:rsid w:val="002E2B16"/>
    <w:rsid w:val="002E3303"/>
    <w:rsid w:val="002F1401"/>
    <w:rsid w:val="002F43E9"/>
    <w:rsid w:val="003040AF"/>
    <w:rsid w:val="00310B9A"/>
    <w:rsid w:val="003143F3"/>
    <w:rsid w:val="00315B07"/>
    <w:rsid w:val="00315C88"/>
    <w:rsid w:val="00320BDC"/>
    <w:rsid w:val="003231F1"/>
    <w:rsid w:val="003329FF"/>
    <w:rsid w:val="0033343B"/>
    <w:rsid w:val="00334D70"/>
    <w:rsid w:val="003461AE"/>
    <w:rsid w:val="00353194"/>
    <w:rsid w:val="00365816"/>
    <w:rsid w:val="0037764F"/>
    <w:rsid w:val="003846C0"/>
    <w:rsid w:val="003868E2"/>
    <w:rsid w:val="00395EDB"/>
    <w:rsid w:val="003C5EFE"/>
    <w:rsid w:val="003D1BCA"/>
    <w:rsid w:val="003D582C"/>
    <w:rsid w:val="003E3ABB"/>
    <w:rsid w:val="003E7F91"/>
    <w:rsid w:val="003F1672"/>
    <w:rsid w:val="003F4A17"/>
    <w:rsid w:val="003F53B3"/>
    <w:rsid w:val="003F7628"/>
    <w:rsid w:val="0040403C"/>
    <w:rsid w:val="004116E3"/>
    <w:rsid w:val="00413424"/>
    <w:rsid w:val="004134F6"/>
    <w:rsid w:val="0041395B"/>
    <w:rsid w:val="00413C33"/>
    <w:rsid w:val="00414EC9"/>
    <w:rsid w:val="00415663"/>
    <w:rsid w:val="00426A0B"/>
    <w:rsid w:val="004315F8"/>
    <w:rsid w:val="004405B6"/>
    <w:rsid w:val="004479A5"/>
    <w:rsid w:val="004558A5"/>
    <w:rsid w:val="0045747A"/>
    <w:rsid w:val="00460D22"/>
    <w:rsid w:val="00463842"/>
    <w:rsid w:val="00463CF0"/>
    <w:rsid w:val="00466A65"/>
    <w:rsid w:val="00470D17"/>
    <w:rsid w:val="00474099"/>
    <w:rsid w:val="00484ECD"/>
    <w:rsid w:val="00485691"/>
    <w:rsid w:val="004900F5"/>
    <w:rsid w:val="00491915"/>
    <w:rsid w:val="0049396B"/>
    <w:rsid w:val="004968FA"/>
    <w:rsid w:val="0049690E"/>
    <w:rsid w:val="004A2558"/>
    <w:rsid w:val="004A35C0"/>
    <w:rsid w:val="004A44C7"/>
    <w:rsid w:val="004C1892"/>
    <w:rsid w:val="004C3F95"/>
    <w:rsid w:val="004D19F0"/>
    <w:rsid w:val="004E38EF"/>
    <w:rsid w:val="004E6EE5"/>
    <w:rsid w:val="004F65AA"/>
    <w:rsid w:val="00502442"/>
    <w:rsid w:val="00513188"/>
    <w:rsid w:val="00513BDB"/>
    <w:rsid w:val="005147A1"/>
    <w:rsid w:val="00516D70"/>
    <w:rsid w:val="00532B55"/>
    <w:rsid w:val="00535F6B"/>
    <w:rsid w:val="00536E43"/>
    <w:rsid w:val="00542160"/>
    <w:rsid w:val="00550314"/>
    <w:rsid w:val="00551923"/>
    <w:rsid w:val="00554CCA"/>
    <w:rsid w:val="00570AE8"/>
    <w:rsid w:val="00570D50"/>
    <w:rsid w:val="00584949"/>
    <w:rsid w:val="005855CE"/>
    <w:rsid w:val="005A3DA7"/>
    <w:rsid w:val="005A408B"/>
    <w:rsid w:val="005A6602"/>
    <w:rsid w:val="005C0329"/>
    <w:rsid w:val="005D14B9"/>
    <w:rsid w:val="005D6BFB"/>
    <w:rsid w:val="005E2891"/>
    <w:rsid w:val="005E5E39"/>
    <w:rsid w:val="005F02D1"/>
    <w:rsid w:val="005F2494"/>
    <w:rsid w:val="005F3A19"/>
    <w:rsid w:val="005F79C3"/>
    <w:rsid w:val="00604434"/>
    <w:rsid w:val="00610048"/>
    <w:rsid w:val="00622F65"/>
    <w:rsid w:val="00630693"/>
    <w:rsid w:val="00635149"/>
    <w:rsid w:val="00637F9B"/>
    <w:rsid w:val="00652155"/>
    <w:rsid w:val="00652200"/>
    <w:rsid w:val="00654112"/>
    <w:rsid w:val="00666198"/>
    <w:rsid w:val="00672784"/>
    <w:rsid w:val="00676B88"/>
    <w:rsid w:val="006A32B9"/>
    <w:rsid w:val="006A6D0A"/>
    <w:rsid w:val="006A6F41"/>
    <w:rsid w:val="006B16C6"/>
    <w:rsid w:val="006B3BBA"/>
    <w:rsid w:val="006B548C"/>
    <w:rsid w:val="006B5704"/>
    <w:rsid w:val="006C1FF9"/>
    <w:rsid w:val="006C548B"/>
    <w:rsid w:val="006C63A2"/>
    <w:rsid w:val="006E0FA4"/>
    <w:rsid w:val="006E35CC"/>
    <w:rsid w:val="006F05BE"/>
    <w:rsid w:val="006F78C5"/>
    <w:rsid w:val="00700E6E"/>
    <w:rsid w:val="007017D9"/>
    <w:rsid w:val="007029B8"/>
    <w:rsid w:val="00707E3C"/>
    <w:rsid w:val="00710179"/>
    <w:rsid w:val="007164DD"/>
    <w:rsid w:val="00730210"/>
    <w:rsid w:val="00732FF8"/>
    <w:rsid w:val="00734659"/>
    <w:rsid w:val="00734C2C"/>
    <w:rsid w:val="00741B6E"/>
    <w:rsid w:val="007504DD"/>
    <w:rsid w:val="00757040"/>
    <w:rsid w:val="0077074D"/>
    <w:rsid w:val="00784099"/>
    <w:rsid w:val="007919C4"/>
    <w:rsid w:val="007A11E6"/>
    <w:rsid w:val="007A4F30"/>
    <w:rsid w:val="007A5E12"/>
    <w:rsid w:val="007B0320"/>
    <w:rsid w:val="007B7287"/>
    <w:rsid w:val="007C1D15"/>
    <w:rsid w:val="007D23A8"/>
    <w:rsid w:val="007E6258"/>
    <w:rsid w:val="007F311E"/>
    <w:rsid w:val="007F6B54"/>
    <w:rsid w:val="007F732C"/>
    <w:rsid w:val="008031D3"/>
    <w:rsid w:val="00804D88"/>
    <w:rsid w:val="00805A08"/>
    <w:rsid w:val="00812778"/>
    <w:rsid w:val="00824513"/>
    <w:rsid w:val="00826B0A"/>
    <w:rsid w:val="00833341"/>
    <w:rsid w:val="00835328"/>
    <w:rsid w:val="00840073"/>
    <w:rsid w:val="00843CEB"/>
    <w:rsid w:val="00850BD2"/>
    <w:rsid w:val="008520CE"/>
    <w:rsid w:val="0085225E"/>
    <w:rsid w:val="008546E7"/>
    <w:rsid w:val="00855DC9"/>
    <w:rsid w:val="00861447"/>
    <w:rsid w:val="00873F16"/>
    <w:rsid w:val="00873F5D"/>
    <w:rsid w:val="0087670C"/>
    <w:rsid w:val="00880794"/>
    <w:rsid w:val="0089196C"/>
    <w:rsid w:val="0089674B"/>
    <w:rsid w:val="008A0DF5"/>
    <w:rsid w:val="008A5DC8"/>
    <w:rsid w:val="008A61F9"/>
    <w:rsid w:val="008B5B04"/>
    <w:rsid w:val="008C0222"/>
    <w:rsid w:val="008C4709"/>
    <w:rsid w:val="008C6517"/>
    <w:rsid w:val="008D00B1"/>
    <w:rsid w:val="008D15F1"/>
    <w:rsid w:val="008D42BA"/>
    <w:rsid w:val="008E0418"/>
    <w:rsid w:val="008E1CA4"/>
    <w:rsid w:val="008E6671"/>
    <w:rsid w:val="008F50D6"/>
    <w:rsid w:val="00900380"/>
    <w:rsid w:val="0090501D"/>
    <w:rsid w:val="00917F73"/>
    <w:rsid w:val="00922440"/>
    <w:rsid w:val="00930743"/>
    <w:rsid w:val="009314A2"/>
    <w:rsid w:val="009376FD"/>
    <w:rsid w:val="009436E0"/>
    <w:rsid w:val="00944774"/>
    <w:rsid w:val="00946E36"/>
    <w:rsid w:val="00954A0F"/>
    <w:rsid w:val="00954A9B"/>
    <w:rsid w:val="00963B71"/>
    <w:rsid w:val="0096645C"/>
    <w:rsid w:val="00971754"/>
    <w:rsid w:val="009723B9"/>
    <w:rsid w:val="00972B0A"/>
    <w:rsid w:val="00973A0D"/>
    <w:rsid w:val="00992882"/>
    <w:rsid w:val="009940FD"/>
    <w:rsid w:val="009976A6"/>
    <w:rsid w:val="009A5EBE"/>
    <w:rsid w:val="009C5181"/>
    <w:rsid w:val="009C5DDB"/>
    <w:rsid w:val="009C7C2E"/>
    <w:rsid w:val="009E0251"/>
    <w:rsid w:val="009E1C25"/>
    <w:rsid w:val="009E1D8A"/>
    <w:rsid w:val="009E2290"/>
    <w:rsid w:val="009E5B7B"/>
    <w:rsid w:val="009F35E4"/>
    <w:rsid w:val="009F3B64"/>
    <w:rsid w:val="00A00D12"/>
    <w:rsid w:val="00A11D28"/>
    <w:rsid w:val="00A1625B"/>
    <w:rsid w:val="00A22B1D"/>
    <w:rsid w:val="00A25147"/>
    <w:rsid w:val="00A27232"/>
    <w:rsid w:val="00A33174"/>
    <w:rsid w:val="00A359DD"/>
    <w:rsid w:val="00A43365"/>
    <w:rsid w:val="00A46384"/>
    <w:rsid w:val="00A5423E"/>
    <w:rsid w:val="00A60C24"/>
    <w:rsid w:val="00A7167E"/>
    <w:rsid w:val="00A72FF1"/>
    <w:rsid w:val="00A74CBE"/>
    <w:rsid w:val="00A75848"/>
    <w:rsid w:val="00A7648B"/>
    <w:rsid w:val="00A8018C"/>
    <w:rsid w:val="00A86DD3"/>
    <w:rsid w:val="00A923EB"/>
    <w:rsid w:val="00A9339F"/>
    <w:rsid w:val="00AA0A33"/>
    <w:rsid w:val="00AA6362"/>
    <w:rsid w:val="00AA7022"/>
    <w:rsid w:val="00AB58E5"/>
    <w:rsid w:val="00AC10CA"/>
    <w:rsid w:val="00AD0206"/>
    <w:rsid w:val="00AD491E"/>
    <w:rsid w:val="00AE68F1"/>
    <w:rsid w:val="00B001FC"/>
    <w:rsid w:val="00B02975"/>
    <w:rsid w:val="00B0313D"/>
    <w:rsid w:val="00B12CAA"/>
    <w:rsid w:val="00B2345C"/>
    <w:rsid w:val="00B31EFE"/>
    <w:rsid w:val="00B34482"/>
    <w:rsid w:val="00B37681"/>
    <w:rsid w:val="00B41FF2"/>
    <w:rsid w:val="00B50C4E"/>
    <w:rsid w:val="00B527B7"/>
    <w:rsid w:val="00B528C9"/>
    <w:rsid w:val="00B5444E"/>
    <w:rsid w:val="00B54D46"/>
    <w:rsid w:val="00B57285"/>
    <w:rsid w:val="00B636A6"/>
    <w:rsid w:val="00B644B6"/>
    <w:rsid w:val="00B64B92"/>
    <w:rsid w:val="00B6711B"/>
    <w:rsid w:val="00B769D4"/>
    <w:rsid w:val="00B90A73"/>
    <w:rsid w:val="00B92785"/>
    <w:rsid w:val="00BB0202"/>
    <w:rsid w:val="00BB4609"/>
    <w:rsid w:val="00BB6EE3"/>
    <w:rsid w:val="00BC45B8"/>
    <w:rsid w:val="00BD5CEA"/>
    <w:rsid w:val="00BE59E1"/>
    <w:rsid w:val="00BE7B3C"/>
    <w:rsid w:val="00BF11A4"/>
    <w:rsid w:val="00BF5DE1"/>
    <w:rsid w:val="00BF78F7"/>
    <w:rsid w:val="00C01500"/>
    <w:rsid w:val="00C10228"/>
    <w:rsid w:val="00C10511"/>
    <w:rsid w:val="00C143F5"/>
    <w:rsid w:val="00C2045B"/>
    <w:rsid w:val="00C235A6"/>
    <w:rsid w:val="00C23BEB"/>
    <w:rsid w:val="00C33114"/>
    <w:rsid w:val="00C34C27"/>
    <w:rsid w:val="00C403AB"/>
    <w:rsid w:val="00C440A3"/>
    <w:rsid w:val="00C44140"/>
    <w:rsid w:val="00C4608B"/>
    <w:rsid w:val="00C51320"/>
    <w:rsid w:val="00C520C2"/>
    <w:rsid w:val="00C52747"/>
    <w:rsid w:val="00C55DA9"/>
    <w:rsid w:val="00C616AE"/>
    <w:rsid w:val="00C6172E"/>
    <w:rsid w:val="00C64DD3"/>
    <w:rsid w:val="00C67B85"/>
    <w:rsid w:val="00C73335"/>
    <w:rsid w:val="00C74288"/>
    <w:rsid w:val="00C762D0"/>
    <w:rsid w:val="00C80643"/>
    <w:rsid w:val="00C82775"/>
    <w:rsid w:val="00C870B8"/>
    <w:rsid w:val="00C91AE3"/>
    <w:rsid w:val="00C97EE4"/>
    <w:rsid w:val="00CA06B8"/>
    <w:rsid w:val="00CA13C8"/>
    <w:rsid w:val="00CA2A29"/>
    <w:rsid w:val="00CA58E9"/>
    <w:rsid w:val="00CB390E"/>
    <w:rsid w:val="00CC08FB"/>
    <w:rsid w:val="00CC3FE3"/>
    <w:rsid w:val="00CD0C24"/>
    <w:rsid w:val="00CD60AB"/>
    <w:rsid w:val="00CD763B"/>
    <w:rsid w:val="00CD7BB9"/>
    <w:rsid w:val="00CE68F1"/>
    <w:rsid w:val="00CF0430"/>
    <w:rsid w:val="00CF15F8"/>
    <w:rsid w:val="00CF6E28"/>
    <w:rsid w:val="00D01494"/>
    <w:rsid w:val="00D10320"/>
    <w:rsid w:val="00D1612C"/>
    <w:rsid w:val="00D16CA4"/>
    <w:rsid w:val="00D17CE0"/>
    <w:rsid w:val="00D20DC9"/>
    <w:rsid w:val="00D221FA"/>
    <w:rsid w:val="00D35FB9"/>
    <w:rsid w:val="00D55443"/>
    <w:rsid w:val="00D62490"/>
    <w:rsid w:val="00D64DFE"/>
    <w:rsid w:val="00D66075"/>
    <w:rsid w:val="00D84C83"/>
    <w:rsid w:val="00D84CA6"/>
    <w:rsid w:val="00D93C4E"/>
    <w:rsid w:val="00DA3380"/>
    <w:rsid w:val="00DB73FD"/>
    <w:rsid w:val="00DB7EF4"/>
    <w:rsid w:val="00DC0BB1"/>
    <w:rsid w:val="00DC2255"/>
    <w:rsid w:val="00DC2DEC"/>
    <w:rsid w:val="00DD08B4"/>
    <w:rsid w:val="00DD19B5"/>
    <w:rsid w:val="00DE4EDC"/>
    <w:rsid w:val="00DE7AA4"/>
    <w:rsid w:val="00E000DF"/>
    <w:rsid w:val="00E00821"/>
    <w:rsid w:val="00E04E20"/>
    <w:rsid w:val="00E130F7"/>
    <w:rsid w:val="00E14E93"/>
    <w:rsid w:val="00E21BFF"/>
    <w:rsid w:val="00E2486C"/>
    <w:rsid w:val="00E32842"/>
    <w:rsid w:val="00E4425B"/>
    <w:rsid w:val="00E44B1E"/>
    <w:rsid w:val="00E53830"/>
    <w:rsid w:val="00E54C89"/>
    <w:rsid w:val="00E701FA"/>
    <w:rsid w:val="00E70537"/>
    <w:rsid w:val="00E724BB"/>
    <w:rsid w:val="00E726BC"/>
    <w:rsid w:val="00E76CEF"/>
    <w:rsid w:val="00E801CC"/>
    <w:rsid w:val="00E801CE"/>
    <w:rsid w:val="00E966F4"/>
    <w:rsid w:val="00E96893"/>
    <w:rsid w:val="00E97A18"/>
    <w:rsid w:val="00EA032B"/>
    <w:rsid w:val="00EA1C0F"/>
    <w:rsid w:val="00EA4B4B"/>
    <w:rsid w:val="00EA69AE"/>
    <w:rsid w:val="00EB1C49"/>
    <w:rsid w:val="00EB57C0"/>
    <w:rsid w:val="00EB7A17"/>
    <w:rsid w:val="00ED263A"/>
    <w:rsid w:val="00EE2A7F"/>
    <w:rsid w:val="00EF41C8"/>
    <w:rsid w:val="00EF4877"/>
    <w:rsid w:val="00EF4C3D"/>
    <w:rsid w:val="00EF6D6E"/>
    <w:rsid w:val="00F02C82"/>
    <w:rsid w:val="00F0468A"/>
    <w:rsid w:val="00F14178"/>
    <w:rsid w:val="00F168CF"/>
    <w:rsid w:val="00F17A12"/>
    <w:rsid w:val="00F17B6A"/>
    <w:rsid w:val="00F26239"/>
    <w:rsid w:val="00F32458"/>
    <w:rsid w:val="00F42D90"/>
    <w:rsid w:val="00F4594A"/>
    <w:rsid w:val="00F54325"/>
    <w:rsid w:val="00F72CAA"/>
    <w:rsid w:val="00F743CA"/>
    <w:rsid w:val="00F7520D"/>
    <w:rsid w:val="00F84607"/>
    <w:rsid w:val="00F862C5"/>
    <w:rsid w:val="00F9713A"/>
    <w:rsid w:val="00FA2B67"/>
    <w:rsid w:val="00FA46C6"/>
    <w:rsid w:val="00FA795F"/>
    <w:rsid w:val="00FA7A53"/>
    <w:rsid w:val="00FC2F01"/>
    <w:rsid w:val="00FC6422"/>
    <w:rsid w:val="00FD13C0"/>
    <w:rsid w:val="00FD2DB2"/>
    <w:rsid w:val="00FE142D"/>
    <w:rsid w:val="00FE5AFC"/>
    <w:rsid w:val="00FE6E5A"/>
    <w:rsid w:val="00FF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A0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4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54A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54A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54A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954A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54A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954A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locked/>
    <w:rsid w:val="00954A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locked/>
    <w:rsid w:val="00954A0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4A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954A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954A0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954A0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954A0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54A0F"/>
    <w:rPr>
      <w:rFonts w:cs="Times New Roman"/>
      <w:b/>
      <w:bCs/>
    </w:rPr>
  </w:style>
  <w:style w:type="character" w:customStyle="1" w:styleId="70">
    <w:name w:val="Заголовок 7 Знак"/>
    <w:link w:val="7"/>
    <w:semiHidden/>
    <w:locked/>
    <w:rsid w:val="00954A0F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954A0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sid w:val="00954A0F"/>
    <w:rPr>
      <w:rFonts w:ascii="Cambria" w:hAnsi="Cambria" w:cs="Times New Roman"/>
    </w:rPr>
  </w:style>
  <w:style w:type="paragraph" w:styleId="a3">
    <w:name w:val="Body Text Indent"/>
    <w:basedOn w:val="a"/>
    <w:link w:val="a4"/>
    <w:rsid w:val="00C762D0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semiHidden/>
    <w:locked/>
    <w:rsid w:val="006A6F41"/>
    <w:rPr>
      <w:rFonts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954A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954A0F"/>
    <w:rPr>
      <w:rFonts w:ascii="Cambria" w:hAnsi="Cambria" w:cs="Times New Roman"/>
      <w:b/>
      <w:bCs/>
      <w:kern w:val="28"/>
      <w:sz w:val="32"/>
      <w:szCs w:val="32"/>
    </w:rPr>
  </w:style>
  <w:style w:type="character" w:styleId="a7">
    <w:name w:val="Strong"/>
    <w:qFormat/>
    <w:rsid w:val="00954A0F"/>
    <w:rPr>
      <w:rFonts w:cs="Times New Roman"/>
      <w:b/>
      <w:bCs/>
    </w:rPr>
  </w:style>
  <w:style w:type="character" w:styleId="a8">
    <w:name w:val="Hyperlink"/>
    <w:rsid w:val="00C762D0"/>
    <w:rPr>
      <w:rFonts w:cs="Times New Roman"/>
      <w:color w:val="0000FF"/>
      <w:u w:val="single"/>
    </w:rPr>
  </w:style>
  <w:style w:type="paragraph" w:styleId="a9">
    <w:name w:val="Normal (Web)"/>
    <w:basedOn w:val="a"/>
    <w:rsid w:val="00C762D0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rsid w:val="00896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89674B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locked/>
    <w:rsid w:val="00954A0F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locked/>
    <w:rsid w:val="00954A0F"/>
    <w:rPr>
      <w:rFonts w:ascii="Cambria" w:hAnsi="Cambria" w:cs="Times New Roman"/>
      <w:sz w:val="24"/>
      <w:szCs w:val="24"/>
    </w:rPr>
  </w:style>
  <w:style w:type="character" w:styleId="ae">
    <w:name w:val="Emphasis"/>
    <w:qFormat/>
    <w:locked/>
    <w:rsid w:val="00954A0F"/>
    <w:rPr>
      <w:rFonts w:ascii="Calibri" w:hAnsi="Calibri" w:cs="Times New Roman"/>
      <w:b/>
      <w:i/>
      <w:iCs/>
    </w:rPr>
  </w:style>
  <w:style w:type="paragraph" w:customStyle="1" w:styleId="NoSpacing1">
    <w:name w:val="No Spacing1"/>
    <w:basedOn w:val="a"/>
    <w:rsid w:val="00954A0F"/>
    <w:rPr>
      <w:szCs w:val="32"/>
    </w:rPr>
  </w:style>
  <w:style w:type="paragraph" w:customStyle="1" w:styleId="ListParagraph1">
    <w:name w:val="List Paragraph1"/>
    <w:basedOn w:val="a"/>
    <w:rsid w:val="00954A0F"/>
    <w:pPr>
      <w:ind w:left="720"/>
      <w:contextualSpacing/>
    </w:pPr>
  </w:style>
  <w:style w:type="paragraph" w:customStyle="1" w:styleId="Quote1">
    <w:name w:val="Quote1"/>
    <w:basedOn w:val="a"/>
    <w:next w:val="a"/>
    <w:link w:val="QuoteChar"/>
    <w:rsid w:val="00954A0F"/>
    <w:rPr>
      <w:i/>
    </w:rPr>
  </w:style>
  <w:style w:type="character" w:customStyle="1" w:styleId="QuoteChar">
    <w:name w:val="Quote Char"/>
    <w:link w:val="Quote1"/>
    <w:locked/>
    <w:rsid w:val="00954A0F"/>
    <w:rPr>
      <w:rFonts w:cs="Times New Roman"/>
      <w:i/>
      <w:sz w:val="24"/>
      <w:szCs w:val="24"/>
    </w:rPr>
  </w:style>
  <w:style w:type="paragraph" w:customStyle="1" w:styleId="IntenseQuote1">
    <w:name w:val="Intense Quote1"/>
    <w:basedOn w:val="a"/>
    <w:next w:val="a"/>
    <w:link w:val="IntenseQuoteChar"/>
    <w:rsid w:val="00954A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1"/>
    <w:locked/>
    <w:rsid w:val="00954A0F"/>
    <w:rPr>
      <w:rFonts w:cs="Times New Roman"/>
      <w:b/>
      <w:i/>
      <w:sz w:val="24"/>
    </w:rPr>
  </w:style>
  <w:style w:type="character" w:customStyle="1" w:styleId="SubtleEmphasis1">
    <w:name w:val="Subtle Emphasis1"/>
    <w:rsid w:val="00954A0F"/>
    <w:rPr>
      <w:i/>
      <w:color w:val="5A5A5A"/>
    </w:rPr>
  </w:style>
  <w:style w:type="character" w:customStyle="1" w:styleId="IntenseEmphasis1">
    <w:name w:val="Intense Emphasis1"/>
    <w:rsid w:val="00954A0F"/>
    <w:rPr>
      <w:rFonts w:cs="Times New Roman"/>
      <w:b/>
      <w:i/>
      <w:sz w:val="24"/>
      <w:szCs w:val="24"/>
      <w:u w:val="single"/>
    </w:rPr>
  </w:style>
  <w:style w:type="character" w:customStyle="1" w:styleId="SubtleReference1">
    <w:name w:val="Subtle Reference1"/>
    <w:rsid w:val="00954A0F"/>
    <w:rPr>
      <w:rFonts w:cs="Times New Roman"/>
      <w:sz w:val="24"/>
      <w:szCs w:val="24"/>
      <w:u w:val="single"/>
    </w:rPr>
  </w:style>
  <w:style w:type="character" w:customStyle="1" w:styleId="IntenseReference1">
    <w:name w:val="Intense Reference1"/>
    <w:rsid w:val="00954A0F"/>
    <w:rPr>
      <w:rFonts w:cs="Times New Roman"/>
      <w:b/>
      <w:sz w:val="24"/>
      <w:u w:val="single"/>
    </w:rPr>
  </w:style>
  <w:style w:type="character" w:customStyle="1" w:styleId="BookTitle1">
    <w:name w:val="Book Title1"/>
    <w:rsid w:val="00954A0F"/>
    <w:rPr>
      <w:rFonts w:ascii="Cambria" w:hAnsi="Cambria" w:cs="Times New Roman"/>
      <w:b/>
      <w:i/>
      <w:sz w:val="24"/>
      <w:szCs w:val="24"/>
    </w:rPr>
  </w:style>
  <w:style w:type="paragraph" w:customStyle="1" w:styleId="TOCHeading1">
    <w:name w:val="TOC Heading1"/>
    <w:basedOn w:val="1"/>
    <w:next w:val="a"/>
    <w:semiHidden/>
    <w:rsid w:val="00954A0F"/>
    <w:pPr>
      <w:outlineLvl w:val="9"/>
    </w:pPr>
  </w:style>
  <w:style w:type="paragraph" w:styleId="af">
    <w:name w:val="List Paragraph"/>
    <w:basedOn w:val="a"/>
    <w:uiPriority w:val="34"/>
    <w:qFormat/>
    <w:rsid w:val="00027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A0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4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54A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54A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54A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954A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54A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954A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locked/>
    <w:rsid w:val="00954A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locked/>
    <w:rsid w:val="00954A0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4A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954A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954A0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954A0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954A0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54A0F"/>
    <w:rPr>
      <w:rFonts w:cs="Times New Roman"/>
      <w:b/>
      <w:bCs/>
    </w:rPr>
  </w:style>
  <w:style w:type="character" w:customStyle="1" w:styleId="70">
    <w:name w:val="Заголовок 7 Знак"/>
    <w:link w:val="7"/>
    <w:semiHidden/>
    <w:locked/>
    <w:rsid w:val="00954A0F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954A0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sid w:val="00954A0F"/>
    <w:rPr>
      <w:rFonts w:ascii="Cambria" w:hAnsi="Cambria" w:cs="Times New Roman"/>
    </w:rPr>
  </w:style>
  <w:style w:type="paragraph" w:styleId="a3">
    <w:name w:val="Body Text Indent"/>
    <w:basedOn w:val="a"/>
    <w:link w:val="a4"/>
    <w:rsid w:val="00C762D0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semiHidden/>
    <w:locked/>
    <w:rsid w:val="006A6F41"/>
    <w:rPr>
      <w:rFonts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954A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954A0F"/>
    <w:rPr>
      <w:rFonts w:ascii="Cambria" w:hAnsi="Cambria" w:cs="Times New Roman"/>
      <w:b/>
      <w:bCs/>
      <w:kern w:val="28"/>
      <w:sz w:val="32"/>
      <w:szCs w:val="32"/>
    </w:rPr>
  </w:style>
  <w:style w:type="character" w:styleId="a7">
    <w:name w:val="Strong"/>
    <w:qFormat/>
    <w:rsid w:val="00954A0F"/>
    <w:rPr>
      <w:rFonts w:cs="Times New Roman"/>
      <w:b/>
      <w:bCs/>
    </w:rPr>
  </w:style>
  <w:style w:type="character" w:styleId="a8">
    <w:name w:val="Hyperlink"/>
    <w:rsid w:val="00C762D0"/>
    <w:rPr>
      <w:rFonts w:cs="Times New Roman"/>
      <w:color w:val="0000FF"/>
      <w:u w:val="single"/>
    </w:rPr>
  </w:style>
  <w:style w:type="paragraph" w:styleId="a9">
    <w:name w:val="Normal (Web)"/>
    <w:basedOn w:val="a"/>
    <w:rsid w:val="00C762D0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rsid w:val="00896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89674B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qFormat/>
    <w:locked/>
    <w:rsid w:val="00954A0F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locked/>
    <w:rsid w:val="00954A0F"/>
    <w:rPr>
      <w:rFonts w:ascii="Cambria" w:hAnsi="Cambria" w:cs="Times New Roman"/>
      <w:sz w:val="24"/>
      <w:szCs w:val="24"/>
    </w:rPr>
  </w:style>
  <w:style w:type="character" w:styleId="ae">
    <w:name w:val="Emphasis"/>
    <w:qFormat/>
    <w:locked/>
    <w:rsid w:val="00954A0F"/>
    <w:rPr>
      <w:rFonts w:ascii="Calibri" w:hAnsi="Calibri" w:cs="Times New Roman"/>
      <w:b/>
      <w:i/>
      <w:iCs/>
    </w:rPr>
  </w:style>
  <w:style w:type="paragraph" w:customStyle="1" w:styleId="NoSpacing1">
    <w:name w:val="No Spacing1"/>
    <w:basedOn w:val="a"/>
    <w:rsid w:val="00954A0F"/>
    <w:rPr>
      <w:szCs w:val="32"/>
    </w:rPr>
  </w:style>
  <w:style w:type="paragraph" w:customStyle="1" w:styleId="ListParagraph1">
    <w:name w:val="List Paragraph1"/>
    <w:basedOn w:val="a"/>
    <w:rsid w:val="00954A0F"/>
    <w:pPr>
      <w:ind w:left="720"/>
      <w:contextualSpacing/>
    </w:pPr>
  </w:style>
  <w:style w:type="paragraph" w:customStyle="1" w:styleId="Quote1">
    <w:name w:val="Quote1"/>
    <w:basedOn w:val="a"/>
    <w:next w:val="a"/>
    <w:link w:val="QuoteChar"/>
    <w:rsid w:val="00954A0F"/>
    <w:rPr>
      <w:i/>
    </w:rPr>
  </w:style>
  <w:style w:type="character" w:customStyle="1" w:styleId="QuoteChar">
    <w:name w:val="Quote Char"/>
    <w:link w:val="Quote1"/>
    <w:locked/>
    <w:rsid w:val="00954A0F"/>
    <w:rPr>
      <w:rFonts w:cs="Times New Roman"/>
      <w:i/>
      <w:sz w:val="24"/>
      <w:szCs w:val="24"/>
    </w:rPr>
  </w:style>
  <w:style w:type="paragraph" w:customStyle="1" w:styleId="IntenseQuote1">
    <w:name w:val="Intense Quote1"/>
    <w:basedOn w:val="a"/>
    <w:next w:val="a"/>
    <w:link w:val="IntenseQuoteChar"/>
    <w:rsid w:val="00954A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1"/>
    <w:locked/>
    <w:rsid w:val="00954A0F"/>
    <w:rPr>
      <w:rFonts w:cs="Times New Roman"/>
      <w:b/>
      <w:i/>
      <w:sz w:val="24"/>
    </w:rPr>
  </w:style>
  <w:style w:type="character" w:customStyle="1" w:styleId="SubtleEmphasis1">
    <w:name w:val="Subtle Emphasis1"/>
    <w:rsid w:val="00954A0F"/>
    <w:rPr>
      <w:i/>
      <w:color w:val="5A5A5A"/>
    </w:rPr>
  </w:style>
  <w:style w:type="character" w:customStyle="1" w:styleId="IntenseEmphasis1">
    <w:name w:val="Intense Emphasis1"/>
    <w:rsid w:val="00954A0F"/>
    <w:rPr>
      <w:rFonts w:cs="Times New Roman"/>
      <w:b/>
      <w:i/>
      <w:sz w:val="24"/>
      <w:szCs w:val="24"/>
      <w:u w:val="single"/>
    </w:rPr>
  </w:style>
  <w:style w:type="character" w:customStyle="1" w:styleId="SubtleReference1">
    <w:name w:val="Subtle Reference1"/>
    <w:rsid w:val="00954A0F"/>
    <w:rPr>
      <w:rFonts w:cs="Times New Roman"/>
      <w:sz w:val="24"/>
      <w:szCs w:val="24"/>
      <w:u w:val="single"/>
    </w:rPr>
  </w:style>
  <w:style w:type="character" w:customStyle="1" w:styleId="IntenseReference1">
    <w:name w:val="Intense Reference1"/>
    <w:rsid w:val="00954A0F"/>
    <w:rPr>
      <w:rFonts w:cs="Times New Roman"/>
      <w:b/>
      <w:sz w:val="24"/>
      <w:u w:val="single"/>
    </w:rPr>
  </w:style>
  <w:style w:type="character" w:customStyle="1" w:styleId="BookTitle1">
    <w:name w:val="Book Title1"/>
    <w:rsid w:val="00954A0F"/>
    <w:rPr>
      <w:rFonts w:ascii="Cambria" w:hAnsi="Cambria" w:cs="Times New Roman"/>
      <w:b/>
      <w:i/>
      <w:sz w:val="24"/>
      <w:szCs w:val="24"/>
    </w:rPr>
  </w:style>
  <w:style w:type="paragraph" w:customStyle="1" w:styleId="TOCHeading1">
    <w:name w:val="TOC Heading1"/>
    <w:basedOn w:val="1"/>
    <w:next w:val="a"/>
    <w:semiHidden/>
    <w:rsid w:val="00954A0F"/>
    <w:pPr>
      <w:outlineLvl w:val="9"/>
    </w:pPr>
  </w:style>
  <w:style w:type="paragraph" w:styleId="af">
    <w:name w:val="List Paragraph"/>
    <w:basedOn w:val="a"/>
    <w:uiPriority w:val="34"/>
    <w:qFormat/>
    <w:rsid w:val="0002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ntexp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/>
  <LinksUpToDate>false</LinksUpToDate>
  <CharactersWithSpaces>7088</CharactersWithSpaces>
  <SharedDoc>false</SharedDoc>
  <HLinks>
    <vt:vector size="12" baseType="variant">
      <vt:variant>
        <vt:i4>3080235</vt:i4>
      </vt:variant>
      <vt:variant>
        <vt:i4>3</vt:i4>
      </vt:variant>
      <vt:variant>
        <vt:i4>0</vt:i4>
      </vt:variant>
      <vt:variant>
        <vt:i4>5</vt:i4>
      </vt:variant>
      <vt:variant>
        <vt:lpwstr>http://www.gntexpo/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http://www.gntexpo.ru/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bvk</dc:creator>
  <cp:lastModifiedBy>Хусаинова Гульнара</cp:lastModifiedBy>
  <cp:revision>16</cp:revision>
  <cp:lastPrinted>2017-05-04T09:59:00Z</cp:lastPrinted>
  <dcterms:created xsi:type="dcterms:W3CDTF">2017-05-04T06:36:00Z</dcterms:created>
  <dcterms:modified xsi:type="dcterms:W3CDTF">2017-05-04T12:42:00Z</dcterms:modified>
</cp:coreProperties>
</file>